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98E" w:rsidRPr="0039798E" w:rsidRDefault="0039798E" w:rsidP="0039798E">
      <w:pPr>
        <w:spacing w:after="0" w:line="240" w:lineRule="auto"/>
        <w:ind w:firstLine="851"/>
        <w:jc w:val="right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  <w:r w:rsidRPr="0039798E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 xml:space="preserve">Проект </w:t>
      </w:r>
    </w:p>
    <w:p w:rsidR="0039798E" w:rsidRPr="0039798E" w:rsidRDefault="0039798E" w:rsidP="0039798E">
      <w:pPr>
        <w:spacing w:after="0" w:line="240" w:lineRule="auto"/>
        <w:ind w:firstLine="851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9798E" w:rsidRPr="0039798E" w:rsidRDefault="0039798E" w:rsidP="0039798E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9798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</w:t>
      </w:r>
      <w:r w:rsidRPr="0039798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ЛИНИЧЕСК</w:t>
      </w:r>
      <w:r w:rsidRPr="0039798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ИЙ </w:t>
      </w:r>
      <w:r w:rsidRPr="0039798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ПРОТОКОЛ ДИАГНОСТИКА И ЛЕЧЕНИЕ </w:t>
      </w:r>
    </w:p>
    <w:p w:rsidR="0039798E" w:rsidRPr="0039798E" w:rsidRDefault="0039798E" w:rsidP="0039798E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9798E" w:rsidRPr="0039798E" w:rsidRDefault="0039798E" w:rsidP="0039798E">
      <w:pPr>
        <w:tabs>
          <w:tab w:val="left" w:pos="42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9798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ГИДРОНЕФРОЗ</w:t>
      </w:r>
      <w:r w:rsidR="0088080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ПОЧЕК</w:t>
      </w:r>
    </w:p>
    <w:p w:rsidR="0039798E" w:rsidRDefault="0039798E" w:rsidP="0039798E">
      <w:pPr>
        <w:spacing w:after="0" w:line="240" w:lineRule="auto"/>
        <w:ind w:firstLine="851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88080A" w:rsidRPr="0039798E" w:rsidRDefault="0088080A" w:rsidP="0039798E">
      <w:pPr>
        <w:spacing w:after="0" w:line="240" w:lineRule="auto"/>
        <w:ind w:firstLine="851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39798E" w:rsidRPr="0039798E" w:rsidRDefault="0039798E" w:rsidP="0039798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ВВОДНАЯ ЧАСТЬ</w:t>
      </w:r>
      <w:r w:rsidRPr="0039798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39798E" w:rsidRPr="0039798E" w:rsidRDefault="0039798E" w:rsidP="001551C2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9798E">
        <w:rPr>
          <w:rFonts w:ascii="Times New Roman" w:eastAsia="Times New Roman" w:hAnsi="Times New Roman"/>
          <w:b/>
          <w:sz w:val="28"/>
          <w:szCs w:val="28"/>
          <w:lang w:eastAsia="ru-RU"/>
        </w:rPr>
        <w:t>Ко</w:t>
      </w:r>
      <w:proofErr w:type="gramStart"/>
      <w:r w:rsidRPr="0039798E">
        <w:rPr>
          <w:rFonts w:ascii="Times New Roman" w:eastAsia="Times New Roman" w:hAnsi="Times New Roman"/>
          <w:b/>
          <w:sz w:val="28"/>
          <w:szCs w:val="28"/>
          <w:lang w:eastAsia="ru-RU"/>
        </w:rPr>
        <w:t>д(</w:t>
      </w:r>
      <w:proofErr w:type="gramEnd"/>
      <w:r w:rsidRPr="0039798E">
        <w:rPr>
          <w:rFonts w:ascii="Times New Roman" w:eastAsia="Times New Roman" w:hAnsi="Times New Roman"/>
          <w:b/>
          <w:sz w:val="28"/>
          <w:szCs w:val="28"/>
          <w:lang w:eastAsia="ru-RU"/>
        </w:rPr>
        <w:t>ы)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8486"/>
      </w:tblGrid>
      <w:tr w:rsidR="0039798E" w:rsidRPr="0039798E" w:rsidTr="0039798E">
        <w:tc>
          <w:tcPr>
            <w:tcW w:w="10206" w:type="dxa"/>
            <w:gridSpan w:val="2"/>
            <w:shd w:val="clear" w:color="auto" w:fill="auto"/>
          </w:tcPr>
          <w:p w:rsidR="0039798E" w:rsidRPr="0039798E" w:rsidRDefault="0039798E" w:rsidP="0039798E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3979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МКБ-10 </w:t>
            </w:r>
          </w:p>
        </w:tc>
      </w:tr>
      <w:tr w:rsidR="0039798E" w:rsidRPr="0039798E" w:rsidTr="0039798E">
        <w:tc>
          <w:tcPr>
            <w:tcW w:w="1560" w:type="dxa"/>
            <w:shd w:val="clear" w:color="auto" w:fill="auto"/>
          </w:tcPr>
          <w:p w:rsidR="0039798E" w:rsidRPr="0039798E" w:rsidRDefault="0039798E" w:rsidP="00397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3979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Код</w:t>
            </w:r>
          </w:p>
        </w:tc>
        <w:tc>
          <w:tcPr>
            <w:tcW w:w="8646" w:type="dxa"/>
            <w:shd w:val="clear" w:color="auto" w:fill="auto"/>
          </w:tcPr>
          <w:p w:rsidR="0039798E" w:rsidRPr="0039798E" w:rsidRDefault="0039798E" w:rsidP="0039798E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3979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Название</w:t>
            </w:r>
          </w:p>
        </w:tc>
      </w:tr>
      <w:tr w:rsidR="0039798E" w:rsidRPr="0039798E" w:rsidTr="0039798E">
        <w:tc>
          <w:tcPr>
            <w:tcW w:w="1560" w:type="dxa"/>
            <w:shd w:val="clear" w:color="auto" w:fill="auto"/>
          </w:tcPr>
          <w:p w:rsidR="0039798E" w:rsidRPr="0039798E" w:rsidRDefault="0039798E" w:rsidP="00397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9798E">
              <w:rPr>
                <w:rFonts w:ascii="Times New Roman" w:hAnsi="Times New Roman" w:cs="Times New Roman"/>
                <w:sz w:val="28"/>
                <w:szCs w:val="28"/>
              </w:rPr>
              <w:t>N13.0</w:t>
            </w:r>
          </w:p>
        </w:tc>
        <w:tc>
          <w:tcPr>
            <w:tcW w:w="8646" w:type="dxa"/>
            <w:shd w:val="clear" w:color="auto" w:fill="auto"/>
          </w:tcPr>
          <w:p w:rsidR="0039798E" w:rsidRPr="0039798E" w:rsidRDefault="0039798E" w:rsidP="003979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39798E">
              <w:rPr>
                <w:rFonts w:ascii="Times New Roman" w:hAnsi="Times New Roman" w:cs="Times New Roman"/>
                <w:sz w:val="28"/>
                <w:szCs w:val="28"/>
              </w:rPr>
              <w:t>Гидронефроз</w:t>
            </w:r>
            <w:proofErr w:type="spellEnd"/>
            <w:r w:rsidRPr="0039798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798E">
              <w:rPr>
                <w:rFonts w:ascii="Times New Roman" w:hAnsi="Times New Roman" w:cs="Times New Roman"/>
                <w:sz w:val="28"/>
                <w:szCs w:val="28"/>
              </w:rPr>
              <w:t>обусловленный</w:t>
            </w:r>
            <w:proofErr w:type="spellEnd"/>
            <w:r w:rsidRPr="003979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798E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bookmarkStart w:id="0" w:name="_GoBack"/>
            <w:bookmarkEnd w:id="0"/>
            <w:r w:rsidRPr="0039798E">
              <w:rPr>
                <w:rFonts w:ascii="Times New Roman" w:hAnsi="Times New Roman" w:cs="Times New Roman"/>
                <w:sz w:val="28"/>
                <w:szCs w:val="28"/>
              </w:rPr>
              <w:t>риктурой</w:t>
            </w:r>
            <w:proofErr w:type="spellEnd"/>
            <w:r w:rsidRPr="003979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798E">
              <w:rPr>
                <w:rFonts w:ascii="Times New Roman" w:hAnsi="Times New Roman" w:cs="Times New Roman"/>
                <w:sz w:val="28"/>
                <w:szCs w:val="28"/>
              </w:rPr>
              <w:t>лоханочно-мочеточникового</w:t>
            </w:r>
            <w:proofErr w:type="spellEnd"/>
            <w:r w:rsidRPr="003979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798E">
              <w:rPr>
                <w:rFonts w:ascii="Times New Roman" w:hAnsi="Times New Roman" w:cs="Times New Roman"/>
                <w:sz w:val="28"/>
                <w:szCs w:val="28"/>
              </w:rPr>
              <w:t>сегмента</w:t>
            </w:r>
            <w:proofErr w:type="spellEnd"/>
            <w:r w:rsidRPr="0039798E">
              <w:rPr>
                <w:rFonts w:ascii="Times New Roman" w:hAnsi="Times New Roman" w:cs="Times New Roman"/>
                <w:sz w:val="28"/>
                <w:szCs w:val="28"/>
              </w:rPr>
              <w:t xml:space="preserve"> (ЛМС)</w:t>
            </w:r>
          </w:p>
        </w:tc>
      </w:tr>
      <w:tr w:rsidR="0039798E" w:rsidRPr="0039798E" w:rsidTr="0039798E">
        <w:tc>
          <w:tcPr>
            <w:tcW w:w="1560" w:type="dxa"/>
            <w:shd w:val="clear" w:color="auto" w:fill="auto"/>
          </w:tcPr>
          <w:p w:rsidR="0039798E" w:rsidRPr="0039798E" w:rsidRDefault="0039798E" w:rsidP="00397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N13</w:t>
            </w:r>
          </w:p>
        </w:tc>
        <w:tc>
          <w:tcPr>
            <w:tcW w:w="8646" w:type="dxa"/>
            <w:shd w:val="clear" w:color="auto" w:fill="auto"/>
          </w:tcPr>
          <w:p w:rsidR="0039798E" w:rsidRPr="0039798E" w:rsidRDefault="0039798E" w:rsidP="003979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Обструктивная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уропатия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рефлюкс-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уропатия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3979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798E">
              <w:rPr>
                <w:rFonts w:ascii="Times New Roman" w:hAnsi="Times New Roman" w:cs="Times New Roman"/>
                <w:sz w:val="28"/>
                <w:szCs w:val="28"/>
              </w:rPr>
              <w:t>Гидронефроз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39798E" w:rsidRPr="0039798E" w:rsidTr="0039798E">
        <w:tc>
          <w:tcPr>
            <w:tcW w:w="1560" w:type="dxa"/>
            <w:shd w:val="clear" w:color="auto" w:fill="auto"/>
          </w:tcPr>
          <w:p w:rsidR="0039798E" w:rsidRPr="0039798E" w:rsidRDefault="0039798E" w:rsidP="00397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9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  <w:r w:rsidRPr="003979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62</w:t>
            </w:r>
          </w:p>
        </w:tc>
        <w:tc>
          <w:tcPr>
            <w:tcW w:w="8646" w:type="dxa"/>
            <w:shd w:val="clear" w:color="auto" w:fill="auto"/>
          </w:tcPr>
          <w:p w:rsidR="0039798E" w:rsidRPr="0039798E" w:rsidRDefault="0039798E" w:rsidP="003979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Врожденные нарушения проходимости почечной лоханки и врожденные аномалии мочеточника. Врожденный гидронефроз.</w:t>
            </w:r>
          </w:p>
        </w:tc>
      </w:tr>
    </w:tbl>
    <w:p w:rsidR="0039798E" w:rsidRPr="0039798E" w:rsidRDefault="0039798E" w:rsidP="0039798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39798E" w:rsidRPr="0039798E" w:rsidRDefault="0039798E" w:rsidP="001551C2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798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Дата разработки протокола: </w:t>
      </w:r>
      <w:r w:rsidRPr="0039798E">
        <w:rPr>
          <w:rFonts w:ascii="Times New Roman" w:eastAsia="Times New Roman" w:hAnsi="Times New Roman"/>
          <w:sz w:val="28"/>
          <w:szCs w:val="28"/>
          <w:lang w:eastAsia="ru-RU"/>
        </w:rPr>
        <w:t>2017 год.</w:t>
      </w:r>
    </w:p>
    <w:p w:rsidR="0039798E" w:rsidRDefault="0039798E" w:rsidP="0039798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39798E" w:rsidRPr="0039798E" w:rsidRDefault="0039798E" w:rsidP="001551C2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9798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Сокращения, используемые в протоколе: </w:t>
      </w:r>
    </w:p>
    <w:tbl>
      <w:tblPr>
        <w:tblStyle w:val="a6"/>
        <w:tblW w:w="10065" w:type="dxa"/>
        <w:tblInd w:w="108" w:type="dxa"/>
        <w:tblLook w:val="04A0" w:firstRow="1" w:lastRow="0" w:firstColumn="1" w:lastColumn="0" w:noHBand="0" w:noVBand="1"/>
      </w:tblPr>
      <w:tblGrid>
        <w:gridCol w:w="993"/>
        <w:gridCol w:w="425"/>
        <w:gridCol w:w="8647"/>
      </w:tblGrid>
      <w:tr w:rsidR="0039798E" w:rsidRPr="0039798E" w:rsidTr="0039798E">
        <w:tc>
          <w:tcPr>
            <w:tcW w:w="993" w:type="dxa"/>
          </w:tcPr>
          <w:p w:rsidR="0039798E" w:rsidRPr="0039798E" w:rsidRDefault="0039798E" w:rsidP="0039798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798E">
              <w:rPr>
                <w:rFonts w:ascii="Times New Roman" w:hAnsi="Times New Roman" w:cs="Times New Roman"/>
                <w:sz w:val="28"/>
                <w:szCs w:val="28"/>
              </w:rPr>
              <w:t>УЗИ</w:t>
            </w:r>
          </w:p>
        </w:tc>
        <w:tc>
          <w:tcPr>
            <w:tcW w:w="425" w:type="dxa"/>
          </w:tcPr>
          <w:p w:rsidR="0039798E" w:rsidRPr="0039798E" w:rsidRDefault="0039798E" w:rsidP="0039798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79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</w:t>
            </w:r>
          </w:p>
        </w:tc>
        <w:tc>
          <w:tcPr>
            <w:tcW w:w="8647" w:type="dxa"/>
          </w:tcPr>
          <w:p w:rsidR="0039798E" w:rsidRPr="0039798E" w:rsidRDefault="0039798E" w:rsidP="0039798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798E">
              <w:rPr>
                <w:rFonts w:ascii="Times New Roman" w:hAnsi="Times New Roman" w:cs="Times New Roman"/>
                <w:sz w:val="28"/>
                <w:szCs w:val="28"/>
              </w:rPr>
              <w:t>ультразвуковое исследование</w:t>
            </w:r>
          </w:p>
        </w:tc>
      </w:tr>
      <w:tr w:rsidR="0039798E" w:rsidRPr="0039798E" w:rsidTr="0039798E">
        <w:tc>
          <w:tcPr>
            <w:tcW w:w="993" w:type="dxa"/>
          </w:tcPr>
          <w:p w:rsidR="0039798E" w:rsidRPr="0039798E" w:rsidRDefault="0039798E" w:rsidP="0039798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798E">
              <w:rPr>
                <w:rFonts w:ascii="Times New Roman" w:hAnsi="Times New Roman" w:cs="Times New Roman"/>
                <w:sz w:val="28"/>
                <w:szCs w:val="28"/>
              </w:rPr>
              <w:t>КТ</w:t>
            </w:r>
          </w:p>
        </w:tc>
        <w:tc>
          <w:tcPr>
            <w:tcW w:w="425" w:type="dxa"/>
          </w:tcPr>
          <w:p w:rsidR="0039798E" w:rsidRPr="0039798E" w:rsidRDefault="0039798E" w:rsidP="0039798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79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</w:t>
            </w:r>
          </w:p>
        </w:tc>
        <w:tc>
          <w:tcPr>
            <w:tcW w:w="8647" w:type="dxa"/>
          </w:tcPr>
          <w:p w:rsidR="0039798E" w:rsidRPr="0039798E" w:rsidRDefault="0039798E" w:rsidP="0039798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798E">
              <w:rPr>
                <w:rFonts w:ascii="Times New Roman" w:hAnsi="Times New Roman" w:cs="Times New Roman"/>
                <w:sz w:val="28"/>
                <w:szCs w:val="28"/>
              </w:rPr>
              <w:t>компьютерная томография</w:t>
            </w:r>
          </w:p>
        </w:tc>
      </w:tr>
      <w:tr w:rsidR="0039798E" w:rsidRPr="0039798E" w:rsidTr="0039798E">
        <w:tc>
          <w:tcPr>
            <w:tcW w:w="993" w:type="dxa"/>
          </w:tcPr>
          <w:p w:rsidR="0039798E" w:rsidRPr="0039798E" w:rsidRDefault="0039798E" w:rsidP="0039798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798E">
              <w:rPr>
                <w:rFonts w:ascii="Times New Roman" w:hAnsi="Times New Roman" w:cs="Times New Roman"/>
                <w:sz w:val="28"/>
                <w:szCs w:val="28"/>
              </w:rPr>
              <w:t>МРТ</w:t>
            </w:r>
          </w:p>
        </w:tc>
        <w:tc>
          <w:tcPr>
            <w:tcW w:w="425" w:type="dxa"/>
          </w:tcPr>
          <w:p w:rsidR="0039798E" w:rsidRPr="0039798E" w:rsidRDefault="0039798E" w:rsidP="0039798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79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</w:t>
            </w:r>
          </w:p>
        </w:tc>
        <w:tc>
          <w:tcPr>
            <w:tcW w:w="8647" w:type="dxa"/>
          </w:tcPr>
          <w:p w:rsidR="0039798E" w:rsidRPr="0039798E" w:rsidRDefault="0039798E" w:rsidP="0039798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798E">
              <w:rPr>
                <w:rFonts w:ascii="Times New Roman" w:hAnsi="Times New Roman" w:cs="Times New Roman"/>
                <w:sz w:val="28"/>
                <w:szCs w:val="28"/>
              </w:rPr>
              <w:t>магнитно-резонансная томография</w:t>
            </w:r>
          </w:p>
        </w:tc>
      </w:tr>
      <w:tr w:rsidR="0039798E" w:rsidRPr="0039798E" w:rsidTr="0039798E">
        <w:tc>
          <w:tcPr>
            <w:tcW w:w="993" w:type="dxa"/>
          </w:tcPr>
          <w:p w:rsidR="0039798E" w:rsidRPr="0039798E" w:rsidRDefault="0039798E" w:rsidP="0039798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798E">
              <w:rPr>
                <w:rFonts w:ascii="Times New Roman" w:hAnsi="Times New Roman" w:cs="Times New Roman"/>
                <w:sz w:val="28"/>
                <w:szCs w:val="28"/>
              </w:rPr>
              <w:t>ОАК</w:t>
            </w:r>
          </w:p>
        </w:tc>
        <w:tc>
          <w:tcPr>
            <w:tcW w:w="425" w:type="dxa"/>
          </w:tcPr>
          <w:p w:rsidR="0039798E" w:rsidRPr="0039798E" w:rsidRDefault="0039798E" w:rsidP="0039798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79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</w:t>
            </w:r>
          </w:p>
        </w:tc>
        <w:tc>
          <w:tcPr>
            <w:tcW w:w="8647" w:type="dxa"/>
          </w:tcPr>
          <w:p w:rsidR="0039798E" w:rsidRPr="0039798E" w:rsidRDefault="0039798E" w:rsidP="0039798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798E">
              <w:rPr>
                <w:rFonts w:ascii="Times New Roman" w:hAnsi="Times New Roman" w:cs="Times New Roman"/>
                <w:sz w:val="28"/>
                <w:szCs w:val="28"/>
              </w:rPr>
              <w:t>общий анализ крови</w:t>
            </w:r>
          </w:p>
        </w:tc>
      </w:tr>
      <w:tr w:rsidR="0039798E" w:rsidRPr="0039798E" w:rsidTr="0039798E">
        <w:tc>
          <w:tcPr>
            <w:tcW w:w="993" w:type="dxa"/>
          </w:tcPr>
          <w:p w:rsidR="0039798E" w:rsidRPr="0039798E" w:rsidRDefault="0039798E" w:rsidP="0039798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798E">
              <w:rPr>
                <w:rFonts w:ascii="Times New Roman" w:hAnsi="Times New Roman" w:cs="Times New Roman"/>
                <w:sz w:val="28"/>
                <w:szCs w:val="28"/>
              </w:rPr>
              <w:t>ОАМ</w:t>
            </w:r>
          </w:p>
        </w:tc>
        <w:tc>
          <w:tcPr>
            <w:tcW w:w="425" w:type="dxa"/>
          </w:tcPr>
          <w:p w:rsidR="0039798E" w:rsidRPr="0039798E" w:rsidRDefault="0039798E" w:rsidP="0039798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79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</w:t>
            </w:r>
          </w:p>
        </w:tc>
        <w:tc>
          <w:tcPr>
            <w:tcW w:w="8647" w:type="dxa"/>
          </w:tcPr>
          <w:p w:rsidR="0039798E" w:rsidRPr="0039798E" w:rsidRDefault="0039798E" w:rsidP="0039798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798E">
              <w:rPr>
                <w:rFonts w:ascii="Times New Roman" w:hAnsi="Times New Roman" w:cs="Times New Roman"/>
                <w:sz w:val="28"/>
                <w:szCs w:val="28"/>
              </w:rPr>
              <w:t>общий анализ мочи</w:t>
            </w:r>
          </w:p>
        </w:tc>
      </w:tr>
      <w:tr w:rsidR="0039798E" w:rsidRPr="0039798E" w:rsidTr="0039798E">
        <w:tc>
          <w:tcPr>
            <w:tcW w:w="993" w:type="dxa"/>
          </w:tcPr>
          <w:p w:rsidR="0039798E" w:rsidRPr="0039798E" w:rsidRDefault="0039798E" w:rsidP="0039798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798E">
              <w:rPr>
                <w:rFonts w:ascii="Times New Roman" w:hAnsi="Times New Roman" w:cs="Times New Roman"/>
                <w:sz w:val="28"/>
                <w:szCs w:val="28"/>
              </w:rPr>
              <w:t>СОЭ</w:t>
            </w:r>
          </w:p>
        </w:tc>
        <w:tc>
          <w:tcPr>
            <w:tcW w:w="425" w:type="dxa"/>
          </w:tcPr>
          <w:p w:rsidR="0039798E" w:rsidRPr="0039798E" w:rsidRDefault="0039798E" w:rsidP="0039798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79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</w:t>
            </w:r>
          </w:p>
        </w:tc>
        <w:tc>
          <w:tcPr>
            <w:tcW w:w="8647" w:type="dxa"/>
          </w:tcPr>
          <w:p w:rsidR="0039798E" w:rsidRPr="0039798E" w:rsidRDefault="0039798E" w:rsidP="0039798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798E">
              <w:rPr>
                <w:rFonts w:ascii="Times New Roman" w:hAnsi="Times New Roman" w:cs="Times New Roman"/>
                <w:sz w:val="28"/>
                <w:szCs w:val="28"/>
              </w:rPr>
              <w:t>скорость оседания эритроцитов</w:t>
            </w:r>
          </w:p>
        </w:tc>
      </w:tr>
      <w:tr w:rsidR="0039798E" w:rsidRPr="0039798E" w:rsidTr="0039798E">
        <w:tc>
          <w:tcPr>
            <w:tcW w:w="993" w:type="dxa"/>
          </w:tcPr>
          <w:p w:rsidR="0039798E" w:rsidRPr="0039798E" w:rsidRDefault="0039798E" w:rsidP="0039798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798E">
              <w:rPr>
                <w:rFonts w:ascii="Times New Roman" w:hAnsi="Times New Roman" w:cs="Times New Roman"/>
                <w:sz w:val="28"/>
                <w:szCs w:val="28"/>
              </w:rPr>
              <w:t>ЭКГ</w:t>
            </w:r>
          </w:p>
        </w:tc>
        <w:tc>
          <w:tcPr>
            <w:tcW w:w="425" w:type="dxa"/>
          </w:tcPr>
          <w:p w:rsidR="0039798E" w:rsidRPr="0039798E" w:rsidRDefault="0039798E" w:rsidP="0039798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79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</w:t>
            </w:r>
          </w:p>
        </w:tc>
        <w:tc>
          <w:tcPr>
            <w:tcW w:w="8647" w:type="dxa"/>
          </w:tcPr>
          <w:p w:rsidR="0039798E" w:rsidRPr="0039798E" w:rsidRDefault="0039798E" w:rsidP="0039798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798E">
              <w:rPr>
                <w:rFonts w:ascii="Times New Roman" w:hAnsi="Times New Roman" w:cs="Times New Roman"/>
                <w:sz w:val="28"/>
                <w:szCs w:val="28"/>
              </w:rPr>
              <w:t>электрокардиограмма</w:t>
            </w:r>
          </w:p>
        </w:tc>
      </w:tr>
    </w:tbl>
    <w:p w:rsidR="0039798E" w:rsidRPr="0039798E" w:rsidRDefault="0039798E" w:rsidP="0039798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39798E" w:rsidRPr="00F52630" w:rsidRDefault="0039798E" w:rsidP="001551C2">
      <w:pPr>
        <w:pStyle w:val="a3"/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52630">
        <w:rPr>
          <w:rFonts w:ascii="Times New Roman" w:hAnsi="Times New Roman"/>
          <w:b/>
          <w:sz w:val="28"/>
          <w:szCs w:val="28"/>
        </w:rPr>
        <w:t xml:space="preserve">Пользователи протокола: </w:t>
      </w:r>
      <w:r w:rsidRPr="00F52630">
        <w:rPr>
          <w:rFonts w:ascii="Times New Roman" w:hAnsi="Times New Roman"/>
          <w:sz w:val="28"/>
          <w:szCs w:val="28"/>
        </w:rPr>
        <w:t xml:space="preserve">врачи скорой неотложной медицинской помощи, врачи общей практики, </w:t>
      </w:r>
      <w:r w:rsidR="0088080A">
        <w:rPr>
          <w:rFonts w:ascii="Times New Roman" w:hAnsi="Times New Roman"/>
          <w:sz w:val="28"/>
          <w:szCs w:val="28"/>
        </w:rPr>
        <w:t xml:space="preserve">терапевты, </w:t>
      </w:r>
      <w:r w:rsidR="00F52630" w:rsidRPr="00F52630">
        <w:rPr>
          <w:rFonts w:ascii="Times New Roman" w:hAnsi="Times New Roman"/>
          <w:sz w:val="28"/>
          <w:szCs w:val="28"/>
        </w:rPr>
        <w:t>урологи, хирурги.</w:t>
      </w:r>
    </w:p>
    <w:p w:rsidR="00F52630" w:rsidRDefault="00F52630" w:rsidP="00F52630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F52630" w:rsidRPr="00F52630" w:rsidRDefault="00F52630" w:rsidP="001551C2">
      <w:pPr>
        <w:pStyle w:val="a3"/>
        <w:numPr>
          <w:ilvl w:val="1"/>
          <w:numId w:val="2"/>
        </w:num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  <w:r w:rsidRPr="00F52630">
        <w:rPr>
          <w:rFonts w:ascii="Times New Roman" w:hAnsi="Times New Roman"/>
          <w:b/>
          <w:sz w:val="28"/>
          <w:szCs w:val="28"/>
        </w:rPr>
        <w:t xml:space="preserve">Категория пациентов: </w:t>
      </w:r>
      <w:r w:rsidRPr="00F52630">
        <w:rPr>
          <w:rFonts w:ascii="Times New Roman" w:hAnsi="Times New Roman"/>
          <w:sz w:val="28"/>
          <w:szCs w:val="28"/>
        </w:rPr>
        <w:t>взрослые</w:t>
      </w:r>
      <w:r w:rsidR="00ED4B7C">
        <w:rPr>
          <w:rFonts w:ascii="Times New Roman" w:hAnsi="Times New Roman"/>
          <w:sz w:val="28"/>
          <w:szCs w:val="28"/>
        </w:rPr>
        <w:t>.</w:t>
      </w:r>
    </w:p>
    <w:p w:rsidR="00F52630" w:rsidRDefault="00F52630" w:rsidP="00F5263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F52630" w:rsidRPr="00F52630" w:rsidRDefault="00F52630" w:rsidP="00F5263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1.6 </w:t>
      </w:r>
      <w:r w:rsidRPr="00F52630">
        <w:rPr>
          <w:rFonts w:ascii="Times New Roman" w:hAnsi="Times New Roman"/>
          <w:b/>
          <w:sz w:val="28"/>
          <w:szCs w:val="28"/>
        </w:rPr>
        <w:t>Шкала уровня доказательности: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72"/>
      </w:tblGrid>
      <w:tr w:rsidR="00F52630" w:rsidRPr="00F52630" w:rsidTr="00F5263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630" w:rsidRPr="00F52630" w:rsidRDefault="00F52630" w:rsidP="00F526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F526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630" w:rsidRPr="00F52630" w:rsidRDefault="00F52630" w:rsidP="00F52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F5263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F5263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результаты</w:t>
            </w:r>
            <w:proofErr w:type="gramEnd"/>
            <w:r w:rsidRPr="00F5263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F52630" w:rsidRPr="00F52630" w:rsidTr="00F5263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630" w:rsidRPr="00F52630" w:rsidRDefault="00F52630" w:rsidP="00F526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F526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В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630" w:rsidRPr="00F52630" w:rsidRDefault="00F52630" w:rsidP="00F52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F5263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F5263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Высококачественное</w:t>
            </w:r>
            <w:proofErr w:type="gramEnd"/>
            <w:r w:rsidRPr="00F5263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F52630" w:rsidRPr="00F52630" w:rsidTr="00F5263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630" w:rsidRPr="00F52630" w:rsidRDefault="00F52630" w:rsidP="00F526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F526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lastRenderedPageBreak/>
              <w:t>С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630" w:rsidRPr="00F52630" w:rsidRDefault="00F52630" w:rsidP="00F52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5263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F5263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(+).</w:t>
            </w:r>
            <w:proofErr w:type="gramEnd"/>
          </w:p>
          <w:p w:rsidR="00F52630" w:rsidRPr="00F52630" w:rsidRDefault="00F52630" w:rsidP="00F52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gramStart"/>
            <w:r w:rsidRPr="00F5263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Результаты</w:t>
            </w:r>
            <w:proofErr w:type="gramEnd"/>
            <w:r w:rsidRPr="00F5263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F52630" w:rsidRPr="00F52630" w:rsidTr="00F5263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630" w:rsidRPr="00F52630" w:rsidRDefault="00F52630" w:rsidP="00F526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F526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630" w:rsidRPr="00F52630" w:rsidRDefault="00F52630" w:rsidP="00F52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F5263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F52630" w:rsidRPr="00F52630" w:rsidTr="00F5263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630" w:rsidRPr="00F52630" w:rsidRDefault="00F52630" w:rsidP="00F52630">
            <w:pPr>
              <w:tabs>
                <w:tab w:val="left" w:pos="0"/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F526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GPP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630" w:rsidRPr="00F52630" w:rsidRDefault="00F52630" w:rsidP="00F52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F5263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>Наилучшая клиническая практика.</w:t>
            </w:r>
          </w:p>
        </w:tc>
      </w:tr>
    </w:tbl>
    <w:p w:rsidR="00F52630" w:rsidRDefault="00F52630" w:rsidP="00F52630">
      <w:pPr>
        <w:tabs>
          <w:tab w:val="left" w:pos="0"/>
        </w:tabs>
        <w:spacing w:after="0" w:line="240" w:lineRule="auto"/>
        <w:jc w:val="both"/>
        <w:rPr>
          <w:sz w:val="28"/>
          <w:szCs w:val="28"/>
          <w:lang w:val="ru-RU"/>
        </w:rPr>
      </w:pPr>
    </w:p>
    <w:p w:rsidR="00F52630" w:rsidRPr="003A140F" w:rsidRDefault="00F52630" w:rsidP="00F5263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52630">
        <w:rPr>
          <w:rFonts w:ascii="Times New Roman" w:hAnsi="Times New Roman" w:cs="Times New Roman"/>
          <w:b/>
          <w:sz w:val="28"/>
          <w:szCs w:val="28"/>
          <w:lang w:val="ru-RU"/>
        </w:rPr>
        <w:t xml:space="preserve">1.7 </w:t>
      </w:r>
      <w:proofErr w:type="spellStart"/>
      <w:r w:rsidRPr="00F52630">
        <w:rPr>
          <w:rFonts w:ascii="Times New Roman" w:hAnsi="Times New Roman" w:cs="Times New Roman"/>
          <w:b/>
          <w:sz w:val="28"/>
          <w:szCs w:val="28"/>
        </w:rPr>
        <w:t>Определение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A140F">
        <w:rPr>
          <w:rFonts w:ascii="Times New Roman" w:hAnsi="Times New Roman" w:cs="Times New Roman"/>
          <w:b/>
          <w:bCs/>
          <w:sz w:val="28"/>
          <w:shd w:val="clear" w:color="auto" w:fill="FFFFFF"/>
        </w:rPr>
        <w:t>[10]</w:t>
      </w:r>
      <w:r w:rsidRPr="003A140F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3A140F">
        <w:rPr>
          <w:rFonts w:ascii="Times New Roman" w:hAnsi="Times New Roman" w:cs="Times New Roman"/>
          <w:b/>
          <w:bCs/>
          <w:sz w:val="28"/>
          <w:shd w:val="clear" w:color="auto" w:fill="FFFFFF"/>
        </w:rPr>
        <w:t xml:space="preserve"> </w:t>
      </w:r>
      <w:proofErr w:type="spellStart"/>
      <w:r w:rsidRPr="003A140F">
        <w:rPr>
          <w:rFonts w:ascii="Times New Roman" w:hAnsi="Times New Roman" w:cs="Times New Roman"/>
          <w:b/>
          <w:bCs/>
          <w:sz w:val="28"/>
          <w:shd w:val="clear" w:color="auto" w:fill="FFFFFF"/>
        </w:rPr>
        <w:t>Гидронефроз</w:t>
      </w:r>
      <w:proofErr w:type="spellEnd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 xml:space="preserve"> </w:t>
      </w:r>
      <w:r w:rsidRPr="003A140F">
        <w:rPr>
          <w:rFonts w:ascii="Times New Roman" w:hAnsi="Times New Roman" w:cs="Times New Roman"/>
          <w:b/>
          <w:bCs/>
          <w:sz w:val="28"/>
          <w:shd w:val="clear" w:color="auto" w:fill="FFFFFF"/>
        </w:rPr>
        <w:t>(</w:t>
      </w:r>
      <w:proofErr w:type="spellStart"/>
      <w:r w:rsidRPr="003A140F">
        <w:rPr>
          <w:rFonts w:ascii="Times New Roman" w:hAnsi="Times New Roman" w:cs="Times New Roman"/>
          <w:b/>
          <w:bCs/>
          <w:sz w:val="28"/>
          <w:shd w:val="clear" w:color="auto" w:fill="FFFFFF"/>
        </w:rPr>
        <w:t>гидронефротическая</w:t>
      </w:r>
      <w:proofErr w:type="spellEnd"/>
      <w:r w:rsidRPr="003A140F">
        <w:rPr>
          <w:rFonts w:ascii="Times New Roman" w:hAnsi="Times New Roman" w:cs="Times New Roman"/>
          <w:b/>
          <w:bCs/>
          <w:sz w:val="28"/>
          <w:shd w:val="clear" w:color="auto" w:fill="FFFFFF"/>
        </w:rPr>
        <w:t xml:space="preserve"> </w:t>
      </w:r>
      <w:proofErr w:type="spellStart"/>
      <w:r w:rsidRPr="003A140F">
        <w:rPr>
          <w:rFonts w:ascii="Times New Roman" w:hAnsi="Times New Roman" w:cs="Times New Roman"/>
          <w:b/>
          <w:bCs/>
          <w:sz w:val="28"/>
          <w:shd w:val="clear" w:color="auto" w:fill="FFFFFF"/>
        </w:rPr>
        <w:t>трансформация</w:t>
      </w:r>
      <w:proofErr w:type="spellEnd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 xml:space="preserve">) — </w:t>
      </w:r>
      <w:r w:rsidR="003A140F">
        <w:rPr>
          <w:rFonts w:ascii="Times New Roman" w:hAnsi="Times New Roman" w:cs="Times New Roman"/>
          <w:bCs/>
          <w:sz w:val="28"/>
          <w:shd w:val="clear" w:color="auto" w:fill="FFFFFF"/>
          <w:lang w:val="ru-RU"/>
        </w:rPr>
        <w:t xml:space="preserve">это </w:t>
      </w:r>
      <w:proofErr w:type="spellStart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>заболевание</w:t>
      </w:r>
      <w:proofErr w:type="spellEnd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 xml:space="preserve"> </w:t>
      </w:r>
      <w:proofErr w:type="spellStart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>почки</w:t>
      </w:r>
      <w:proofErr w:type="spellEnd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 xml:space="preserve">, </w:t>
      </w:r>
      <w:proofErr w:type="spellStart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>характеризующееся</w:t>
      </w:r>
      <w:proofErr w:type="spellEnd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 xml:space="preserve"> </w:t>
      </w:r>
      <w:proofErr w:type="spellStart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>расширением</w:t>
      </w:r>
      <w:proofErr w:type="spellEnd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 xml:space="preserve"> </w:t>
      </w:r>
      <w:proofErr w:type="spellStart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>чашечно-лоханочной</w:t>
      </w:r>
      <w:proofErr w:type="spellEnd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 xml:space="preserve"> </w:t>
      </w:r>
      <w:proofErr w:type="spellStart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>системы</w:t>
      </w:r>
      <w:proofErr w:type="spellEnd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 xml:space="preserve">, </w:t>
      </w:r>
      <w:proofErr w:type="spellStart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>гипо</w:t>
      </w:r>
      <w:proofErr w:type="spellEnd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 xml:space="preserve">- или </w:t>
      </w:r>
      <w:proofErr w:type="spellStart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>атрофией</w:t>
      </w:r>
      <w:proofErr w:type="spellEnd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 xml:space="preserve"> </w:t>
      </w:r>
      <w:proofErr w:type="spellStart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>почечной</w:t>
      </w:r>
      <w:proofErr w:type="spellEnd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 xml:space="preserve"> </w:t>
      </w:r>
      <w:proofErr w:type="spellStart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>паренхимы</w:t>
      </w:r>
      <w:proofErr w:type="spellEnd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 xml:space="preserve"> и </w:t>
      </w:r>
      <w:proofErr w:type="spellStart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>прогрессирующим</w:t>
      </w:r>
      <w:proofErr w:type="spellEnd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 xml:space="preserve"> </w:t>
      </w:r>
      <w:proofErr w:type="spellStart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>ухудшением</w:t>
      </w:r>
      <w:proofErr w:type="spellEnd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 xml:space="preserve"> </w:t>
      </w:r>
      <w:proofErr w:type="spellStart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>всех</w:t>
      </w:r>
      <w:proofErr w:type="spellEnd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 xml:space="preserve"> </w:t>
      </w:r>
      <w:proofErr w:type="spellStart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>основных</w:t>
      </w:r>
      <w:proofErr w:type="spellEnd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 xml:space="preserve"> </w:t>
      </w:r>
      <w:proofErr w:type="spellStart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>функций</w:t>
      </w:r>
      <w:proofErr w:type="spellEnd"/>
      <w:r w:rsidR="003A140F">
        <w:rPr>
          <w:rFonts w:ascii="Times New Roman" w:hAnsi="Times New Roman" w:cs="Times New Roman"/>
          <w:bCs/>
          <w:sz w:val="28"/>
          <w:shd w:val="clear" w:color="auto" w:fill="FFFFFF"/>
          <w:lang w:val="ru-RU"/>
        </w:rPr>
        <w:t xml:space="preserve">, </w:t>
      </w:r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 xml:space="preserve"> </w:t>
      </w:r>
      <w:proofErr w:type="spellStart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>вследствие</w:t>
      </w:r>
      <w:proofErr w:type="spellEnd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 xml:space="preserve"> </w:t>
      </w:r>
      <w:proofErr w:type="spellStart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>нарушения</w:t>
      </w:r>
      <w:proofErr w:type="spellEnd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 xml:space="preserve"> </w:t>
      </w:r>
      <w:proofErr w:type="spellStart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>оттока</w:t>
      </w:r>
      <w:proofErr w:type="spellEnd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 xml:space="preserve"> </w:t>
      </w:r>
      <w:proofErr w:type="spellStart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>мочи</w:t>
      </w:r>
      <w:proofErr w:type="spellEnd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 xml:space="preserve"> и </w:t>
      </w:r>
      <w:proofErr w:type="spellStart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>гемоциркуляции</w:t>
      </w:r>
      <w:proofErr w:type="spellEnd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 xml:space="preserve">. </w:t>
      </w:r>
      <w:proofErr w:type="spellStart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>Гидронефроз</w:t>
      </w:r>
      <w:proofErr w:type="spellEnd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 xml:space="preserve">, </w:t>
      </w:r>
      <w:proofErr w:type="spellStart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>сопровождающийся</w:t>
      </w:r>
      <w:proofErr w:type="spellEnd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 xml:space="preserve"> </w:t>
      </w:r>
      <w:proofErr w:type="spellStart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>расширением</w:t>
      </w:r>
      <w:proofErr w:type="spellEnd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 xml:space="preserve"> </w:t>
      </w:r>
      <w:proofErr w:type="spellStart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>мочеточника</w:t>
      </w:r>
      <w:proofErr w:type="spellEnd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 xml:space="preserve">, </w:t>
      </w:r>
      <w:proofErr w:type="spellStart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>называется</w:t>
      </w:r>
      <w:proofErr w:type="spellEnd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 xml:space="preserve"> </w:t>
      </w:r>
      <w:proofErr w:type="spellStart"/>
      <w:r w:rsidRPr="003A140F">
        <w:rPr>
          <w:rFonts w:ascii="Times New Roman" w:hAnsi="Times New Roman" w:cs="Times New Roman"/>
          <w:bCs/>
          <w:sz w:val="28"/>
          <w:shd w:val="clear" w:color="auto" w:fill="FFFFFF"/>
        </w:rPr>
        <w:t>уретерогидронефрозом</w:t>
      </w:r>
      <w:proofErr w:type="spellEnd"/>
      <w:r w:rsidR="003A140F">
        <w:rPr>
          <w:rFonts w:ascii="Times New Roman" w:hAnsi="Times New Roman" w:cs="Times New Roman"/>
          <w:bCs/>
          <w:sz w:val="28"/>
          <w:shd w:val="clear" w:color="auto" w:fill="FFFFFF"/>
          <w:lang w:val="ru-RU"/>
        </w:rPr>
        <w:t xml:space="preserve">.  </w:t>
      </w:r>
    </w:p>
    <w:p w:rsidR="00F52630" w:rsidRDefault="00F52630" w:rsidP="00F5263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3A140F" w:rsidRPr="00410432" w:rsidRDefault="003A140F" w:rsidP="003A140F">
      <w:pPr>
        <w:spacing w:after="0" w:line="240" w:lineRule="auto"/>
        <w:jc w:val="both"/>
        <w:rPr>
          <w:rStyle w:val="a5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1.8 </w:t>
      </w:r>
      <w:proofErr w:type="spellStart"/>
      <w:r w:rsidRPr="003A140F">
        <w:rPr>
          <w:rFonts w:ascii="Times New Roman" w:hAnsi="Times New Roman" w:cs="Times New Roman"/>
          <w:b/>
          <w:sz w:val="28"/>
          <w:szCs w:val="28"/>
        </w:rPr>
        <w:t>Классификация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A140F">
        <w:rPr>
          <w:rFonts w:ascii="Times New Roman" w:hAnsi="Times New Roman" w:cs="Times New Roman"/>
          <w:b/>
          <w:sz w:val="28"/>
          <w:szCs w:val="28"/>
        </w:rPr>
        <w:t>[1,2]:</w:t>
      </w:r>
      <w:r w:rsidRPr="00E5323B">
        <w:rPr>
          <w:rStyle w:val="a5"/>
          <w:sz w:val="28"/>
          <w:szCs w:val="28"/>
        </w:rPr>
        <w:t xml:space="preserve"> </w:t>
      </w:r>
    </w:p>
    <w:p w:rsidR="003A140F" w:rsidRPr="00E75BCA" w:rsidRDefault="00E75BCA" w:rsidP="00F526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E75BCA">
        <w:rPr>
          <w:rFonts w:ascii="Times New Roman" w:eastAsia="Times New Roman" w:hAnsi="Times New Roman"/>
          <w:sz w:val="28"/>
          <w:szCs w:val="28"/>
          <w:lang w:val="ru-RU" w:eastAsia="ru-RU"/>
        </w:rPr>
        <w:t>Данное заболевание подразделяют на две формы:</w:t>
      </w:r>
    </w:p>
    <w:p w:rsidR="0039798E" w:rsidRDefault="00E75BCA" w:rsidP="001551C2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E75BCA">
        <w:rPr>
          <w:rFonts w:ascii="Times New Roman" w:eastAsia="Times New Roman" w:hAnsi="Times New Roman"/>
          <w:sz w:val="28"/>
          <w:szCs w:val="28"/>
          <w:lang w:eastAsia="ru-RU"/>
        </w:rPr>
        <w:t>ервичный или врожденный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гидронефроз, развивающийся вследствие какой-либо аномалии верхних мочевых путей;</w:t>
      </w:r>
    </w:p>
    <w:p w:rsidR="00E75BCA" w:rsidRDefault="00E75BCA" w:rsidP="001551C2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вторичный, или приобретенный, гидронефроз как осложнение какого-либо заболевания (например, мочекаменная болезнь, опухоли почки, лоханки или мочеточника, повреждения мочевых путей).</w:t>
      </w:r>
    </w:p>
    <w:p w:rsidR="00E75BCA" w:rsidRDefault="00E75BCA" w:rsidP="00E75BC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5BCA" w:rsidRDefault="00E75BCA" w:rsidP="00E75BC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Гидронефроз может быть односторонним и двусторонним.</w:t>
      </w:r>
    </w:p>
    <w:p w:rsidR="00E75BCA" w:rsidRPr="00E75BCA" w:rsidRDefault="00E75BCA" w:rsidP="00E75BC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75BC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Различают 4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степени </w:t>
      </w:r>
      <w:r w:rsidRPr="00E75BCA">
        <w:rPr>
          <w:rFonts w:ascii="Times New Roman" w:eastAsia="Times New Roman" w:hAnsi="Times New Roman"/>
          <w:b/>
          <w:sz w:val="28"/>
          <w:szCs w:val="28"/>
          <w:lang w:eastAsia="ru-RU"/>
        </w:rPr>
        <w:t>гидронефроза:</w:t>
      </w:r>
    </w:p>
    <w:p w:rsidR="00E75BCA" w:rsidRDefault="00E75BCA" w:rsidP="001551C2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 степень – паренхима сохранена;</w:t>
      </w:r>
    </w:p>
    <w:p w:rsidR="00E75BCA" w:rsidRDefault="00E75BCA" w:rsidP="001551C2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 степень – незначительное повреждение паренхимы;</w:t>
      </w:r>
    </w:p>
    <w:p w:rsidR="00E75BCA" w:rsidRDefault="00E75BCA" w:rsidP="001551C2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 степень – значительное повреждение;</w:t>
      </w:r>
    </w:p>
    <w:p w:rsidR="00E75BCA" w:rsidRPr="00E75BCA" w:rsidRDefault="00E75BCA" w:rsidP="001551C2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 степень – отсутствие паренхимы, почка не функционирует. </w:t>
      </w:r>
    </w:p>
    <w:p w:rsidR="0039798E" w:rsidRPr="0039798E" w:rsidRDefault="0039798E" w:rsidP="003979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9798E" w:rsidRDefault="00E75BCA" w:rsidP="003979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Различают 3 стадии гидронефроза:</w:t>
      </w:r>
    </w:p>
    <w:p w:rsidR="00E75BCA" w:rsidRPr="00D26BE0" w:rsidRDefault="00D26BE0" w:rsidP="001551C2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1-я стадия (начальная) – </w:t>
      </w:r>
      <w:r w:rsidRPr="00D26BE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признаки </w:t>
      </w:r>
      <w:proofErr w:type="spellStart"/>
      <w:r w:rsidRPr="00D26BE0">
        <w:rPr>
          <w:rFonts w:ascii="Times New Roman" w:eastAsia="Times New Roman" w:hAnsi="Times New Roman"/>
          <w:sz w:val="28"/>
          <w:szCs w:val="28"/>
          <w:lang w:eastAsia="ru-RU"/>
        </w:rPr>
        <w:t>гидрокаликоза</w:t>
      </w:r>
      <w:proofErr w:type="spellEnd"/>
      <w:r w:rsidRPr="00D26BE0">
        <w:rPr>
          <w:rFonts w:ascii="Times New Roman" w:eastAsia="Times New Roman" w:hAnsi="Times New Roman"/>
          <w:sz w:val="28"/>
          <w:szCs w:val="28"/>
          <w:lang w:eastAsia="ru-RU"/>
        </w:rPr>
        <w:t>, экскреторная функция почек не страдает;</w:t>
      </w:r>
    </w:p>
    <w:p w:rsidR="00D26BE0" w:rsidRDefault="00D26BE0" w:rsidP="001551C2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2-я стадия (ранняя) – </w:t>
      </w:r>
      <w:r w:rsidRPr="00D26BE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признаки </w:t>
      </w:r>
      <w:proofErr w:type="spellStart"/>
      <w:r w:rsidRPr="00D26BE0">
        <w:rPr>
          <w:rFonts w:ascii="Times New Roman" w:eastAsia="Times New Roman" w:hAnsi="Times New Roman"/>
          <w:sz w:val="28"/>
          <w:szCs w:val="28"/>
          <w:lang w:eastAsia="ru-RU"/>
        </w:rPr>
        <w:t>пиелоэктазии</w:t>
      </w:r>
      <w:proofErr w:type="spellEnd"/>
      <w:r w:rsidRPr="00D26BE0">
        <w:rPr>
          <w:rFonts w:ascii="Times New Roman" w:eastAsia="Times New Roman" w:hAnsi="Times New Roman"/>
          <w:sz w:val="28"/>
          <w:szCs w:val="28"/>
          <w:lang w:eastAsia="ru-RU"/>
        </w:rPr>
        <w:t>, умеренная атрофия паренхимы почки, функция почки страдает умеренно;</w:t>
      </w:r>
    </w:p>
    <w:p w:rsidR="00D26BE0" w:rsidRDefault="00D26BE0" w:rsidP="001551C2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2-я стадия (поздняя) – </w:t>
      </w:r>
      <w:r w:rsidRPr="00D26BE0">
        <w:rPr>
          <w:rFonts w:ascii="Times New Roman" w:eastAsia="Times New Roman" w:hAnsi="Times New Roman"/>
          <w:sz w:val="28"/>
          <w:szCs w:val="28"/>
          <w:lang w:eastAsia="ru-RU"/>
        </w:rPr>
        <w:t>функция почки страдает, признаки расширения лоханки и чашечек на всем протяжении, атрофия паренхимы почки;</w:t>
      </w:r>
    </w:p>
    <w:p w:rsidR="00D26BE0" w:rsidRPr="00D26BE0" w:rsidRDefault="00D26BE0" w:rsidP="001551C2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3-я стадия (терминальная) – </w:t>
      </w:r>
      <w:r w:rsidRPr="00D26BE0">
        <w:rPr>
          <w:rFonts w:ascii="Times New Roman" w:eastAsia="Times New Roman" w:hAnsi="Times New Roman"/>
          <w:sz w:val="28"/>
          <w:szCs w:val="28"/>
          <w:lang w:eastAsia="ru-RU"/>
        </w:rPr>
        <w:t>отсутствие функции почки, значительная атрофия паренхимы, значительное расширение чашечно-лоханочной системы.</w:t>
      </w:r>
    </w:p>
    <w:p w:rsidR="0039798E" w:rsidRDefault="0039798E" w:rsidP="003979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D26BE0" w:rsidRDefault="00D26BE0" w:rsidP="003979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4346"/>
        <w:gridCol w:w="4584"/>
      </w:tblGrid>
      <w:tr w:rsidR="00D26BE0" w:rsidRPr="00D26BE0" w:rsidTr="00D26BE0">
        <w:tc>
          <w:tcPr>
            <w:tcW w:w="993" w:type="dxa"/>
          </w:tcPr>
          <w:p w:rsidR="00D26BE0" w:rsidRPr="00D26BE0" w:rsidRDefault="00D26BE0" w:rsidP="00D26BE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26B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Группа</w:t>
            </w:r>
          </w:p>
        </w:tc>
        <w:tc>
          <w:tcPr>
            <w:tcW w:w="4346" w:type="dxa"/>
          </w:tcPr>
          <w:p w:rsidR="00D26BE0" w:rsidRPr="00D26BE0" w:rsidRDefault="00D26BE0" w:rsidP="00D26BE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26B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Категория факторов риска</w:t>
            </w:r>
          </w:p>
        </w:tc>
        <w:tc>
          <w:tcPr>
            <w:tcW w:w="4584" w:type="dxa"/>
          </w:tcPr>
          <w:p w:rsidR="00D26BE0" w:rsidRPr="00D26BE0" w:rsidRDefault="00D26BE0" w:rsidP="00D26BE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26B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Примеры факторов риска</w:t>
            </w:r>
          </w:p>
        </w:tc>
      </w:tr>
      <w:tr w:rsidR="00D26BE0" w:rsidRPr="00D26BE0" w:rsidTr="00D26BE0">
        <w:trPr>
          <w:trHeight w:val="664"/>
        </w:trPr>
        <w:tc>
          <w:tcPr>
            <w:tcW w:w="993" w:type="dxa"/>
          </w:tcPr>
          <w:p w:rsidR="00D26BE0" w:rsidRPr="00D26BE0" w:rsidRDefault="00D26BE0" w:rsidP="00D26B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26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6" w:type="dxa"/>
          </w:tcPr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препятствия, локализованные в уретре и мочевом пузыре </w:t>
            </w:r>
          </w:p>
          <w:p w:rsidR="00D26BE0" w:rsidRPr="00D26BE0" w:rsidRDefault="00D26BE0" w:rsidP="00D26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4" w:type="dxa"/>
          </w:tcPr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▪ заболевания, вызывающие </w:t>
            </w:r>
            <w:proofErr w:type="spellStart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>инфравезикальную</w:t>
            </w:r>
            <w:proofErr w:type="spellEnd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 обструкцию и нарушающие, при длительном существовании, пассаж мочи из верхних мочевыводящих путей (ВМП): </w:t>
            </w:r>
          </w:p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▪ стриктуры; </w:t>
            </w:r>
          </w:p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▪ дивертикулы; </w:t>
            </w:r>
          </w:p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▪ врождённые и приобретённые клапаны уретры; </w:t>
            </w:r>
          </w:p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▪ аденома простаты (за исключением </w:t>
            </w:r>
            <w:proofErr w:type="spellStart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>ретротригонального</w:t>
            </w:r>
            <w:proofErr w:type="spellEnd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 роста); </w:t>
            </w:r>
          </w:p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>▪ заболевания мочевого пузыря как причина гидронефроза:</w:t>
            </w:r>
          </w:p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 ▪ опухоли;</w:t>
            </w:r>
          </w:p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 ▪ дивертикулы; </w:t>
            </w:r>
          </w:p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▪ </w:t>
            </w:r>
            <w:proofErr w:type="spellStart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>уретероцеле</w:t>
            </w:r>
            <w:proofErr w:type="spellEnd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▪ пузырно-мочеточниковый рефлюкс; </w:t>
            </w:r>
          </w:p>
          <w:p w:rsidR="00D26BE0" w:rsidRPr="00D26BE0" w:rsidRDefault="00D26BE0" w:rsidP="00D26B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▪ нейрогенный мочевой пузырь (атония стенок мочевого пузыря). </w:t>
            </w:r>
          </w:p>
        </w:tc>
      </w:tr>
      <w:tr w:rsidR="00D26BE0" w:rsidRPr="00D26BE0" w:rsidTr="00D26BE0">
        <w:tc>
          <w:tcPr>
            <w:tcW w:w="993" w:type="dxa"/>
          </w:tcPr>
          <w:p w:rsidR="00D26BE0" w:rsidRPr="00D26BE0" w:rsidRDefault="00D26BE0" w:rsidP="00D26B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26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46" w:type="dxa"/>
          </w:tcPr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>препятствия по ходу мочеточника, но вне его просвета</w:t>
            </w:r>
          </w:p>
          <w:p w:rsidR="00D26BE0" w:rsidRPr="00D26BE0" w:rsidRDefault="00D26BE0" w:rsidP="00D26BE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84" w:type="dxa"/>
          </w:tcPr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▪ аденому простаты при </w:t>
            </w:r>
            <w:proofErr w:type="spellStart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>ретротригональном</w:t>
            </w:r>
            <w:proofErr w:type="spellEnd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 росте (симптом «рыболовных крючков»);</w:t>
            </w:r>
          </w:p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 ▪ РПЖ со сдавлением устьев мочеточников; </w:t>
            </w:r>
          </w:p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▪ опухолевые процессы в малом тазу и забрюшинной клетчатке (саркомы, </w:t>
            </w:r>
            <w:proofErr w:type="spellStart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>лимфомы</w:t>
            </w:r>
            <w:proofErr w:type="spellEnd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>, опухоли кишечника и др.);</w:t>
            </w:r>
          </w:p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 ▪ увеличенные лимфатические узлы забрюшинного пространства (опухолевые метастазы); </w:t>
            </w:r>
          </w:p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▪ воспалительные процессы забрюшинного пространства (болезнь </w:t>
            </w:r>
            <w:proofErr w:type="spellStart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>Ормонда</w:t>
            </w:r>
            <w:proofErr w:type="spellEnd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>тазовый</w:t>
            </w:r>
            <w:proofErr w:type="gramEnd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>липоматоз</w:t>
            </w:r>
            <w:proofErr w:type="spellEnd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 ▪ заболевания кишечника (болезнь Крона, неспецифический язвенный колит); </w:t>
            </w:r>
          </w:p>
          <w:p w:rsidR="00D26BE0" w:rsidRPr="00D26BE0" w:rsidRDefault="00D26BE0" w:rsidP="00D26BE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▪ последствия лучевой терапии при новообразованиях органов малого таза (шейка матки, прямая кишка). </w:t>
            </w:r>
          </w:p>
        </w:tc>
      </w:tr>
      <w:tr w:rsidR="00D26BE0" w:rsidRPr="00D26BE0" w:rsidTr="00D26BE0">
        <w:tc>
          <w:tcPr>
            <w:tcW w:w="993" w:type="dxa"/>
          </w:tcPr>
          <w:p w:rsidR="00D26BE0" w:rsidRPr="00D26BE0" w:rsidRDefault="00D26BE0" w:rsidP="00D26B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26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46" w:type="dxa"/>
          </w:tcPr>
          <w:p w:rsidR="00D26BE0" w:rsidRPr="00D26BE0" w:rsidRDefault="00D26BE0" w:rsidP="00D26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препятствия, вызванные отклонением положения и хода мочеточника</w:t>
            </w:r>
          </w:p>
        </w:tc>
        <w:tc>
          <w:tcPr>
            <w:tcW w:w="4584" w:type="dxa"/>
          </w:tcPr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▪ перегибы и искривления; </w:t>
            </w:r>
          </w:p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▪ перекручивание вокруг продольной оси; </w:t>
            </w:r>
          </w:p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▪ </w:t>
            </w:r>
            <w:proofErr w:type="spellStart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>ретрокавальное</w:t>
            </w:r>
            <w:proofErr w:type="spellEnd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расположение мочеточника; </w:t>
            </w:r>
          </w:p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▪ </w:t>
            </w:r>
            <w:proofErr w:type="spellStart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>обтурацию</w:t>
            </w:r>
            <w:proofErr w:type="spellEnd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 просвета. Эти причины ведут к возникновению </w:t>
            </w:r>
            <w:proofErr w:type="gramStart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>одностороннего</w:t>
            </w:r>
            <w:proofErr w:type="gramEnd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>гидроуретеронефроза</w:t>
            </w:r>
            <w:proofErr w:type="spellEnd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D26BE0" w:rsidRPr="00D26BE0" w:rsidTr="00D26BE0">
        <w:tc>
          <w:tcPr>
            <w:tcW w:w="993" w:type="dxa"/>
          </w:tcPr>
          <w:p w:rsidR="00D26BE0" w:rsidRPr="00D26BE0" w:rsidRDefault="00D26BE0" w:rsidP="00D26B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26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46" w:type="dxa"/>
          </w:tcPr>
          <w:p w:rsidR="00D26BE0" w:rsidRPr="00D26BE0" w:rsidRDefault="00D26BE0" w:rsidP="00D26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препятствия (сдавления) по ходу мочеточника или зоны лоханочно-мочеточникового сегмента</w:t>
            </w:r>
          </w:p>
        </w:tc>
        <w:tc>
          <w:tcPr>
            <w:tcW w:w="4584" w:type="dxa"/>
          </w:tcPr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▪ высокое отхождение мочеточника от лоханки; </w:t>
            </w:r>
          </w:p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▪ добавочный почечный сосуд, идущий к нижнему сегменту почки и перекрещивающий мочеточник у места отхождения его от лоханки, — одна из </w:t>
            </w:r>
            <w:r w:rsidRPr="00D2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наиболее частых причин гидронефроза. Сосуд сдавливает мочеточник и воздействует на его нервно-мышечный аппарат. Кроме того, в результате воспалительной реакции в этой области образуются </w:t>
            </w:r>
            <w:proofErr w:type="spellStart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>периваскулярные</w:t>
            </w:r>
            <w:proofErr w:type="spellEnd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>периуретеральные</w:t>
            </w:r>
            <w:proofErr w:type="spellEnd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 рубцовые спайки, создающие фиксированные перегибы или сдавливающие ЛМС. В самой стенке мочеточника в этом месте формируется рубцовая зона с резко суженным просветом — </w:t>
            </w:r>
            <w:proofErr w:type="spellStart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>странгуляционная</w:t>
            </w:r>
            <w:proofErr w:type="spellEnd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 борозда; </w:t>
            </w:r>
          </w:p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▪ камни; </w:t>
            </w:r>
          </w:p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▪ опухоли; </w:t>
            </w:r>
          </w:p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▪ клапаны и шпоры на слизистой оболочке в области ЛМС и мочеточника; </w:t>
            </w:r>
          </w:p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▪ стриктуры мочеточника (при наличии стриктур верхней трети мочеточника стоит исключить так </w:t>
            </w:r>
            <w:proofErr w:type="gramStart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>называемое</w:t>
            </w:r>
            <w:proofErr w:type="gramEnd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>овариковарикоцеле</w:t>
            </w:r>
            <w:proofErr w:type="spellEnd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▪ дивертикулы мочеточника; </w:t>
            </w:r>
          </w:p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▪ кистозный </w:t>
            </w:r>
            <w:proofErr w:type="spellStart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>уретерит</w:t>
            </w:r>
            <w:proofErr w:type="spellEnd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D26BE0" w:rsidRPr="00D26BE0" w:rsidRDefault="00D26BE0" w:rsidP="00D26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>▪ полипы мочеточника</w:t>
            </w:r>
          </w:p>
        </w:tc>
      </w:tr>
      <w:tr w:rsidR="00D26BE0" w:rsidRPr="00D26BE0" w:rsidTr="00D26BE0">
        <w:tc>
          <w:tcPr>
            <w:tcW w:w="993" w:type="dxa"/>
          </w:tcPr>
          <w:p w:rsidR="00D26BE0" w:rsidRPr="00D26BE0" w:rsidRDefault="00D26BE0" w:rsidP="00D26B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26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346" w:type="dxa"/>
          </w:tcPr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в стенках мочеточника или лоханки, вызывающие нарушение оттока мочи. </w:t>
            </w:r>
          </w:p>
          <w:p w:rsidR="00D26BE0" w:rsidRPr="00D26BE0" w:rsidRDefault="00D26BE0" w:rsidP="00D26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4" w:type="dxa"/>
          </w:tcPr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▪ нейромышечной дисплазией мочеточник с обструкцией просвета, </w:t>
            </w:r>
            <w:proofErr w:type="gramStart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>первичным</w:t>
            </w:r>
            <w:proofErr w:type="gramEnd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>мегауретером</w:t>
            </w:r>
            <w:proofErr w:type="spellEnd"/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D26BE0" w:rsidRPr="00D26BE0" w:rsidRDefault="00D26BE0" w:rsidP="00D2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E0">
              <w:rPr>
                <w:rFonts w:ascii="Times New Roman" w:hAnsi="Times New Roman" w:cs="Times New Roman"/>
                <w:sz w:val="24"/>
                <w:szCs w:val="24"/>
              </w:rPr>
              <w:t xml:space="preserve">▪ посттравматическими изменениями и стриктурами мочеточника в результате повреждения его стенки (огнестрельные ранения, повреждения при гинекологических операциях). </w:t>
            </w:r>
          </w:p>
        </w:tc>
      </w:tr>
    </w:tbl>
    <w:p w:rsidR="00D26BE0" w:rsidRPr="0039798E" w:rsidRDefault="00D26BE0" w:rsidP="003979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9798E" w:rsidRPr="00D26BE0" w:rsidRDefault="00D26BE0" w:rsidP="00F731C5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МЕТОДЫ, ПОДХОДЫ И ПРОЦЕДУРЫ ДИАГНОСТИКИ</w:t>
      </w:r>
      <w:r w:rsidR="00F731C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F731C5" w:rsidRPr="00F731C5">
        <w:rPr>
          <w:rFonts w:ascii="Times New Roman" w:hAnsi="Times New Roman"/>
          <w:b/>
          <w:sz w:val="28"/>
          <w:szCs w:val="28"/>
        </w:rPr>
        <w:t>[14</w:t>
      </w:r>
      <w:r w:rsidR="0088080A">
        <w:rPr>
          <w:rFonts w:ascii="Times New Roman" w:hAnsi="Times New Roman"/>
          <w:b/>
          <w:sz w:val="28"/>
          <w:szCs w:val="28"/>
        </w:rPr>
        <w:t>,16,18</w:t>
      </w:r>
      <w:r w:rsidR="00F731C5" w:rsidRPr="00F731C5">
        <w:rPr>
          <w:rFonts w:ascii="Times New Roman" w:hAnsi="Times New Roman"/>
          <w:b/>
          <w:sz w:val="28"/>
          <w:szCs w:val="28"/>
        </w:rPr>
        <w:t>]</w:t>
      </w:r>
      <w:r w:rsidRPr="00F731C5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39798E" w:rsidRDefault="00D26BE0" w:rsidP="00F731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Диагностические критерии:</w:t>
      </w:r>
    </w:p>
    <w:p w:rsidR="00D26BE0" w:rsidRDefault="00D26BE0" w:rsidP="00F731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Жалобы и анамнез:</w:t>
      </w:r>
    </w:p>
    <w:p w:rsidR="00F731C5" w:rsidRDefault="00F731C5" w:rsidP="00F731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9798E">
        <w:rPr>
          <w:rFonts w:ascii="Times New Roman" w:eastAsia="Calibri" w:hAnsi="Times New Roman" w:cs="Times New Roman"/>
          <w:sz w:val="28"/>
          <w:szCs w:val="28"/>
          <w:lang w:val="ru-RU"/>
        </w:rPr>
        <w:t>Гидронефроз нередко протекает бессимптомно. Наиболее часто проявляется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  <w:r w:rsidRPr="0039798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F731C5" w:rsidRDefault="00F731C5" w:rsidP="001551C2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болью в поясничной области;</w:t>
      </w:r>
    </w:p>
    <w:p w:rsidR="00F731C5" w:rsidRDefault="00F731C5" w:rsidP="001551C2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макрогематурией;</w:t>
      </w:r>
    </w:p>
    <w:p w:rsidR="00F731C5" w:rsidRDefault="00F731C5" w:rsidP="001551C2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гипертермией;</w:t>
      </w:r>
    </w:p>
    <w:p w:rsidR="0039798E" w:rsidRPr="00F731C5" w:rsidRDefault="00F731C5" w:rsidP="001551C2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731C5">
        <w:rPr>
          <w:rFonts w:ascii="Times New Roman" w:hAnsi="Times New Roman"/>
          <w:sz w:val="28"/>
          <w:szCs w:val="28"/>
        </w:rPr>
        <w:t>дизурией</w:t>
      </w:r>
      <w:r>
        <w:rPr>
          <w:rFonts w:ascii="Times New Roman" w:hAnsi="Times New Roman"/>
          <w:sz w:val="28"/>
          <w:szCs w:val="28"/>
        </w:rPr>
        <w:t>.</w:t>
      </w:r>
    </w:p>
    <w:p w:rsidR="00F731C5" w:rsidRPr="00F731C5" w:rsidRDefault="00F731C5" w:rsidP="00F731C5">
      <w:pPr>
        <w:tabs>
          <w:tab w:val="left" w:pos="426"/>
          <w:tab w:val="center" w:pos="510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F731C5">
        <w:rPr>
          <w:rFonts w:ascii="Times New Roman" w:eastAsia="Calibri" w:hAnsi="Times New Roman" w:cs="Times New Roman"/>
          <w:b/>
          <w:sz w:val="28"/>
          <w:szCs w:val="28"/>
          <w:lang w:val="ru-RU"/>
        </w:rPr>
        <w:t>Анамнез:</w:t>
      </w:r>
    </w:p>
    <w:p w:rsidR="0039798E" w:rsidRDefault="00F731C5" w:rsidP="001551C2">
      <w:pPr>
        <w:pStyle w:val="a3"/>
        <w:numPr>
          <w:ilvl w:val="0"/>
          <w:numId w:val="4"/>
        </w:numPr>
        <w:tabs>
          <w:tab w:val="left" w:pos="426"/>
          <w:tab w:val="center" w:pos="510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39798E" w:rsidRPr="00F731C5">
        <w:rPr>
          <w:rFonts w:ascii="Times New Roman" w:hAnsi="Times New Roman"/>
          <w:sz w:val="28"/>
          <w:szCs w:val="28"/>
        </w:rPr>
        <w:t>аличие вышеуказанных симптомов и время и</w:t>
      </w:r>
      <w:r>
        <w:rPr>
          <w:rFonts w:ascii="Times New Roman" w:hAnsi="Times New Roman"/>
          <w:sz w:val="28"/>
          <w:szCs w:val="28"/>
        </w:rPr>
        <w:t>х появления от момента осмотра;</w:t>
      </w:r>
    </w:p>
    <w:p w:rsidR="0039798E" w:rsidRDefault="00F731C5" w:rsidP="001551C2">
      <w:pPr>
        <w:pStyle w:val="a3"/>
        <w:numPr>
          <w:ilvl w:val="0"/>
          <w:numId w:val="4"/>
        </w:numPr>
        <w:tabs>
          <w:tab w:val="left" w:pos="426"/>
          <w:tab w:val="center" w:pos="510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39798E" w:rsidRPr="00F731C5">
        <w:rPr>
          <w:rFonts w:ascii="Times New Roman" w:hAnsi="Times New Roman"/>
          <w:sz w:val="28"/>
          <w:szCs w:val="28"/>
        </w:rPr>
        <w:t xml:space="preserve">еренесённые операции или патологические процессы органов малого таза, брюшной полости и забрюшинного пространства. </w:t>
      </w:r>
    </w:p>
    <w:p w:rsidR="00F731C5" w:rsidRDefault="00F731C5" w:rsidP="00F731C5">
      <w:pPr>
        <w:pStyle w:val="a3"/>
        <w:tabs>
          <w:tab w:val="left" w:pos="426"/>
          <w:tab w:val="center" w:pos="5103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8080A" w:rsidRDefault="0088080A" w:rsidP="00F731C5">
      <w:pPr>
        <w:pStyle w:val="a3"/>
        <w:tabs>
          <w:tab w:val="left" w:pos="426"/>
          <w:tab w:val="center" w:pos="5103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8080A" w:rsidRDefault="0088080A" w:rsidP="00F731C5">
      <w:pPr>
        <w:pStyle w:val="a3"/>
        <w:tabs>
          <w:tab w:val="left" w:pos="426"/>
          <w:tab w:val="center" w:pos="5103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F731C5" w:rsidRDefault="00F731C5" w:rsidP="00F731C5">
      <w:pPr>
        <w:pStyle w:val="a3"/>
        <w:tabs>
          <w:tab w:val="left" w:pos="426"/>
          <w:tab w:val="center" w:pos="5103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731C5">
        <w:rPr>
          <w:rFonts w:ascii="Times New Roman" w:hAnsi="Times New Roman"/>
          <w:b/>
          <w:sz w:val="28"/>
          <w:szCs w:val="28"/>
        </w:rPr>
        <w:lastRenderedPageBreak/>
        <w:t>Физикальное обследование:</w:t>
      </w:r>
    </w:p>
    <w:p w:rsidR="0039798E" w:rsidRPr="00F731C5" w:rsidRDefault="00F731C5" w:rsidP="001551C2">
      <w:pPr>
        <w:pStyle w:val="a3"/>
        <w:numPr>
          <w:ilvl w:val="0"/>
          <w:numId w:val="4"/>
        </w:numPr>
        <w:tabs>
          <w:tab w:val="left" w:pos="426"/>
          <w:tab w:val="center" w:pos="5103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39798E" w:rsidRPr="0039798E">
        <w:rPr>
          <w:rFonts w:ascii="Times New Roman" w:hAnsi="Times New Roman"/>
          <w:sz w:val="28"/>
          <w:szCs w:val="28"/>
        </w:rPr>
        <w:t>бнаружение пальпируемого образования в подреберье, а при выраженном гидронефрозе — в с</w:t>
      </w:r>
      <w:r>
        <w:rPr>
          <w:rFonts w:ascii="Times New Roman" w:hAnsi="Times New Roman"/>
          <w:sz w:val="28"/>
          <w:szCs w:val="28"/>
        </w:rPr>
        <w:t>оответствующей половине живота;</w:t>
      </w:r>
    </w:p>
    <w:p w:rsidR="0039798E" w:rsidRPr="00F731C5" w:rsidRDefault="00F731C5" w:rsidP="001551C2">
      <w:pPr>
        <w:pStyle w:val="a3"/>
        <w:numPr>
          <w:ilvl w:val="0"/>
          <w:numId w:val="4"/>
        </w:numPr>
        <w:tabs>
          <w:tab w:val="left" w:pos="426"/>
          <w:tab w:val="center" w:pos="5103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39798E" w:rsidRPr="00F731C5">
        <w:rPr>
          <w:rFonts w:ascii="Times New Roman" w:hAnsi="Times New Roman"/>
          <w:sz w:val="28"/>
          <w:szCs w:val="28"/>
        </w:rPr>
        <w:t>импанический звук при перкуссии характеризует забрюшинное расположение образования. Тупой звук свидетельствует о значительном гидронефрозе и отте</w:t>
      </w:r>
      <w:r>
        <w:rPr>
          <w:rFonts w:ascii="Times New Roman" w:hAnsi="Times New Roman"/>
          <w:sz w:val="28"/>
          <w:szCs w:val="28"/>
        </w:rPr>
        <w:t>снении органов брюшной полости;</w:t>
      </w:r>
    </w:p>
    <w:p w:rsidR="0039798E" w:rsidRPr="00F731C5" w:rsidRDefault="00F731C5" w:rsidP="001551C2">
      <w:pPr>
        <w:pStyle w:val="a3"/>
        <w:numPr>
          <w:ilvl w:val="0"/>
          <w:numId w:val="4"/>
        </w:numPr>
        <w:tabs>
          <w:tab w:val="left" w:pos="426"/>
          <w:tab w:val="center" w:pos="5103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39798E" w:rsidRPr="00F731C5">
        <w:rPr>
          <w:rFonts w:ascii="Times New Roman" w:hAnsi="Times New Roman"/>
          <w:sz w:val="28"/>
          <w:szCs w:val="28"/>
        </w:rPr>
        <w:t>ектальное исследование позволяет оценить состояние предстательной железы, вагинальное — половых органов.</w:t>
      </w:r>
    </w:p>
    <w:p w:rsidR="00F731C5" w:rsidRDefault="00F731C5" w:rsidP="00F731C5">
      <w:pPr>
        <w:tabs>
          <w:tab w:val="left" w:pos="426"/>
          <w:tab w:val="center" w:pos="510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39798E" w:rsidRPr="0039798E" w:rsidRDefault="00F731C5" w:rsidP="00F731C5">
      <w:pPr>
        <w:tabs>
          <w:tab w:val="left" w:pos="426"/>
          <w:tab w:val="center" w:pos="510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39798E">
        <w:rPr>
          <w:rFonts w:ascii="Times New Roman" w:eastAsia="Calibri" w:hAnsi="Times New Roman" w:cs="Times New Roman"/>
          <w:b/>
          <w:sz w:val="28"/>
          <w:szCs w:val="28"/>
          <w:lang w:val="ru-RU"/>
        </w:rPr>
        <w:t>Лабораторные исследования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:</w:t>
      </w:r>
      <w:r w:rsidRPr="0039798E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</w:p>
    <w:p w:rsidR="00F731C5" w:rsidRDefault="00F731C5" w:rsidP="001551C2">
      <w:pPr>
        <w:pStyle w:val="a3"/>
        <w:numPr>
          <w:ilvl w:val="0"/>
          <w:numId w:val="4"/>
        </w:numPr>
        <w:tabs>
          <w:tab w:val="left" w:pos="426"/>
          <w:tab w:val="center" w:pos="510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731C5">
        <w:rPr>
          <w:rFonts w:ascii="Times New Roman" w:hAnsi="Times New Roman"/>
          <w:b/>
          <w:sz w:val="28"/>
          <w:szCs w:val="28"/>
        </w:rPr>
        <w:t>общий анализ крови:</w:t>
      </w:r>
      <w:r>
        <w:rPr>
          <w:rFonts w:ascii="Times New Roman" w:hAnsi="Times New Roman"/>
          <w:sz w:val="28"/>
          <w:szCs w:val="28"/>
        </w:rPr>
        <w:t xml:space="preserve"> </w:t>
      </w:r>
      <w:r w:rsidR="00C33436" w:rsidRPr="00C33436">
        <w:rPr>
          <w:rFonts w:ascii="Times New Roman" w:eastAsia="Times New Roman" w:hAnsi="Times New Roman"/>
          <w:sz w:val="28"/>
          <w:szCs w:val="28"/>
          <w:lang w:eastAsia="ru-RU"/>
        </w:rPr>
        <w:t xml:space="preserve">лейкоцитоз, </w:t>
      </w:r>
      <w:proofErr w:type="spellStart"/>
      <w:r w:rsidR="00C33436" w:rsidRPr="00C33436">
        <w:rPr>
          <w:rFonts w:ascii="Times New Roman" w:eastAsia="Times New Roman" w:hAnsi="Times New Roman"/>
          <w:sz w:val="28"/>
          <w:szCs w:val="28"/>
          <w:lang w:eastAsia="ru-RU"/>
        </w:rPr>
        <w:t>нейтрофильный</w:t>
      </w:r>
      <w:proofErr w:type="spellEnd"/>
      <w:r w:rsidR="00C33436" w:rsidRPr="00C33436">
        <w:rPr>
          <w:rFonts w:ascii="Times New Roman" w:eastAsia="Times New Roman" w:hAnsi="Times New Roman"/>
          <w:sz w:val="28"/>
          <w:szCs w:val="28"/>
          <w:lang w:eastAsia="ru-RU"/>
        </w:rPr>
        <w:t xml:space="preserve"> сдвиг влево, анемия легкой и средней степени тяжести, ускорение СОЭ</w:t>
      </w:r>
      <w:r w:rsidR="00C3343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33436" w:rsidRPr="00F731C5">
        <w:rPr>
          <w:rFonts w:ascii="Times New Roman" w:hAnsi="Times New Roman"/>
          <w:sz w:val="28"/>
          <w:szCs w:val="28"/>
        </w:rPr>
        <w:t xml:space="preserve"> </w:t>
      </w:r>
      <w:r w:rsidR="00C33436">
        <w:rPr>
          <w:rFonts w:ascii="Times New Roman" w:hAnsi="Times New Roman"/>
          <w:sz w:val="28"/>
          <w:szCs w:val="28"/>
        </w:rPr>
        <w:t>Л</w:t>
      </w:r>
      <w:r w:rsidR="0039798E" w:rsidRPr="00F731C5">
        <w:rPr>
          <w:rFonts w:ascii="Times New Roman" w:hAnsi="Times New Roman"/>
          <w:sz w:val="28"/>
          <w:szCs w:val="28"/>
        </w:rPr>
        <w:t xml:space="preserve">ейкоцитоз со сдвигом формулы влево и увеличение СОЭ свидетельствуют о присоединении мочевой инфекции. При билатеральном гидронефрозе пониженное содержание гемоглобина указывает на наличие почечной недостаточности. Возможны </w:t>
      </w:r>
      <w:proofErr w:type="spellStart"/>
      <w:r w:rsidR="0039798E" w:rsidRPr="00F731C5">
        <w:rPr>
          <w:rFonts w:ascii="Times New Roman" w:hAnsi="Times New Roman"/>
          <w:sz w:val="28"/>
          <w:szCs w:val="28"/>
        </w:rPr>
        <w:t>лейкоцитурия</w:t>
      </w:r>
      <w:proofErr w:type="spellEnd"/>
      <w:r w:rsidR="0039798E" w:rsidRPr="00F731C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9798E" w:rsidRPr="00F731C5">
        <w:rPr>
          <w:rFonts w:ascii="Times New Roman" w:hAnsi="Times New Roman"/>
          <w:sz w:val="28"/>
          <w:szCs w:val="28"/>
        </w:rPr>
        <w:t>канальцевая</w:t>
      </w:r>
      <w:proofErr w:type="spellEnd"/>
      <w:r w:rsidR="0039798E" w:rsidRPr="00F731C5">
        <w:rPr>
          <w:rFonts w:ascii="Times New Roman" w:hAnsi="Times New Roman"/>
          <w:sz w:val="28"/>
          <w:szCs w:val="28"/>
        </w:rPr>
        <w:t xml:space="preserve"> протеинурия, гематурия, снижение относительной плотности м</w:t>
      </w:r>
      <w:r>
        <w:rPr>
          <w:rFonts w:ascii="Times New Roman" w:hAnsi="Times New Roman"/>
          <w:sz w:val="28"/>
          <w:szCs w:val="28"/>
        </w:rPr>
        <w:t>очи при двустороннем поражении;</w:t>
      </w:r>
    </w:p>
    <w:p w:rsidR="00F731C5" w:rsidRPr="00C33436" w:rsidRDefault="00F731C5" w:rsidP="001551C2">
      <w:pPr>
        <w:pStyle w:val="a3"/>
        <w:numPr>
          <w:ilvl w:val="0"/>
          <w:numId w:val="4"/>
        </w:numPr>
        <w:tabs>
          <w:tab w:val="left" w:pos="426"/>
          <w:tab w:val="center" w:pos="5103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33436">
        <w:rPr>
          <w:rFonts w:ascii="Times New Roman" w:hAnsi="Times New Roman"/>
          <w:b/>
          <w:sz w:val="28"/>
          <w:szCs w:val="28"/>
        </w:rPr>
        <w:t>о</w:t>
      </w:r>
      <w:r w:rsidR="0039798E" w:rsidRPr="00C33436">
        <w:rPr>
          <w:rFonts w:ascii="Times New Roman" w:hAnsi="Times New Roman"/>
          <w:b/>
          <w:sz w:val="28"/>
          <w:szCs w:val="28"/>
        </w:rPr>
        <w:t>бщий анализ мочи (по показаниям и по Нечипоренко)</w:t>
      </w:r>
      <w:r w:rsidRPr="00C33436">
        <w:rPr>
          <w:rFonts w:ascii="Times New Roman" w:hAnsi="Times New Roman"/>
          <w:b/>
          <w:sz w:val="28"/>
          <w:szCs w:val="28"/>
        </w:rPr>
        <w:t>:</w:t>
      </w:r>
      <w:r w:rsidR="0039798E" w:rsidRPr="00C334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33436" w:rsidRPr="00C33436">
        <w:rPr>
          <w:rFonts w:ascii="Times New Roman" w:eastAsia="Times New Roman" w:hAnsi="Times New Roman"/>
          <w:sz w:val="28"/>
          <w:szCs w:val="28"/>
          <w:lang w:eastAsia="ru-RU"/>
        </w:rPr>
        <w:t>лейкоцитурия</w:t>
      </w:r>
      <w:proofErr w:type="spellEnd"/>
      <w:r w:rsidR="00C33436" w:rsidRPr="00C33436">
        <w:rPr>
          <w:rFonts w:ascii="Times New Roman" w:eastAsia="Times New Roman" w:hAnsi="Times New Roman"/>
          <w:sz w:val="28"/>
          <w:szCs w:val="28"/>
          <w:lang w:eastAsia="ru-RU"/>
        </w:rPr>
        <w:t xml:space="preserve">, протеинурия, бактериурия, </w:t>
      </w:r>
      <w:proofErr w:type="spellStart"/>
      <w:r w:rsidR="00C33436" w:rsidRPr="00C33436">
        <w:rPr>
          <w:rFonts w:ascii="Times New Roman" w:eastAsia="Times New Roman" w:hAnsi="Times New Roman"/>
          <w:sz w:val="28"/>
          <w:szCs w:val="28"/>
          <w:lang w:eastAsia="ru-RU"/>
        </w:rPr>
        <w:t>гипостенурия</w:t>
      </w:r>
      <w:proofErr w:type="spellEnd"/>
      <w:r w:rsidR="00C33436" w:rsidRPr="00C33436">
        <w:rPr>
          <w:rFonts w:ascii="Times New Roman" w:eastAsia="Times New Roman" w:hAnsi="Times New Roman"/>
          <w:sz w:val="28"/>
          <w:szCs w:val="28"/>
          <w:lang w:eastAsia="ru-RU"/>
        </w:rPr>
        <w:t xml:space="preserve"> (снижение функции концентрирования), микр</w:t>
      </w:r>
      <w:proofErr w:type="gramStart"/>
      <w:r w:rsidR="00C33436" w:rsidRPr="00C33436">
        <w:rPr>
          <w:rFonts w:ascii="Times New Roman" w:eastAsia="Times New Roman" w:hAnsi="Times New Roman"/>
          <w:sz w:val="28"/>
          <w:szCs w:val="28"/>
          <w:lang w:eastAsia="ru-RU"/>
        </w:rPr>
        <w:t>о-</w:t>
      </w:r>
      <w:proofErr w:type="gramEnd"/>
      <w:r w:rsidR="00C33436" w:rsidRPr="00C33436">
        <w:rPr>
          <w:rFonts w:ascii="Times New Roman" w:eastAsia="Times New Roman" w:hAnsi="Times New Roman"/>
          <w:sz w:val="28"/>
          <w:szCs w:val="28"/>
          <w:lang w:eastAsia="ru-RU"/>
        </w:rPr>
        <w:t>, макрогематурия;</w:t>
      </w:r>
      <w:r w:rsidR="00C33436" w:rsidRPr="00C33436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39798E" w:rsidRPr="00C33436">
        <w:rPr>
          <w:rFonts w:ascii="Times New Roman" w:hAnsi="Times New Roman"/>
          <w:b/>
          <w:sz w:val="28"/>
          <w:szCs w:val="28"/>
        </w:rPr>
        <w:t>биохимическ</w:t>
      </w:r>
      <w:r w:rsidRPr="00C33436">
        <w:rPr>
          <w:rFonts w:ascii="Times New Roman" w:hAnsi="Times New Roman"/>
          <w:b/>
          <w:sz w:val="28"/>
          <w:szCs w:val="28"/>
        </w:rPr>
        <w:t>ий анализ</w:t>
      </w:r>
      <w:r w:rsidR="0039798E" w:rsidRPr="00C33436">
        <w:rPr>
          <w:rFonts w:ascii="Times New Roman" w:hAnsi="Times New Roman"/>
          <w:b/>
          <w:sz w:val="28"/>
          <w:szCs w:val="28"/>
        </w:rPr>
        <w:t xml:space="preserve"> крови</w:t>
      </w:r>
      <w:r w:rsidRPr="00C33436">
        <w:rPr>
          <w:rFonts w:ascii="Times New Roman" w:hAnsi="Times New Roman"/>
          <w:b/>
          <w:sz w:val="28"/>
          <w:szCs w:val="28"/>
        </w:rPr>
        <w:t>:</w:t>
      </w:r>
      <w:r w:rsidR="0039798E" w:rsidRPr="00C33436">
        <w:rPr>
          <w:rFonts w:ascii="Times New Roman" w:hAnsi="Times New Roman"/>
          <w:sz w:val="28"/>
          <w:szCs w:val="28"/>
        </w:rPr>
        <w:t xml:space="preserve"> </w:t>
      </w:r>
      <w:r w:rsidR="00C33436" w:rsidRPr="00C33436">
        <w:rPr>
          <w:rFonts w:ascii="Times New Roman" w:eastAsia="Times New Roman" w:hAnsi="Times New Roman"/>
          <w:sz w:val="28"/>
          <w:szCs w:val="28"/>
          <w:lang w:eastAsia="ru-RU"/>
        </w:rPr>
        <w:t xml:space="preserve">азотемия (повышение уровня </w:t>
      </w:r>
      <w:proofErr w:type="spellStart"/>
      <w:r w:rsidR="00C33436" w:rsidRPr="00C33436">
        <w:rPr>
          <w:rFonts w:ascii="Times New Roman" w:eastAsia="Times New Roman" w:hAnsi="Times New Roman"/>
          <w:sz w:val="28"/>
          <w:szCs w:val="28"/>
          <w:lang w:eastAsia="ru-RU"/>
        </w:rPr>
        <w:t>креатинина</w:t>
      </w:r>
      <w:proofErr w:type="spellEnd"/>
      <w:r w:rsidR="00C33436" w:rsidRPr="00C33436">
        <w:rPr>
          <w:rFonts w:ascii="Times New Roman" w:eastAsia="Times New Roman" w:hAnsi="Times New Roman"/>
          <w:sz w:val="28"/>
          <w:szCs w:val="28"/>
          <w:lang w:eastAsia="ru-RU"/>
        </w:rPr>
        <w:t xml:space="preserve">), мочевины, снижение ОЖСС, </w:t>
      </w:r>
      <w:proofErr w:type="spellStart"/>
      <w:r w:rsidR="00C33436" w:rsidRPr="00C33436">
        <w:rPr>
          <w:rFonts w:ascii="Times New Roman" w:eastAsia="Times New Roman" w:hAnsi="Times New Roman"/>
          <w:sz w:val="28"/>
          <w:szCs w:val="28"/>
          <w:lang w:eastAsia="ru-RU"/>
        </w:rPr>
        <w:t>ферритина</w:t>
      </w:r>
      <w:proofErr w:type="spellEnd"/>
      <w:r w:rsidR="00C33436" w:rsidRPr="00C3343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C33436" w:rsidRPr="00C33436">
        <w:rPr>
          <w:rFonts w:ascii="Times New Roman" w:eastAsia="Times New Roman" w:hAnsi="Times New Roman"/>
          <w:sz w:val="28"/>
          <w:szCs w:val="28"/>
          <w:lang w:eastAsia="ru-RU"/>
        </w:rPr>
        <w:t>гипокалиемия</w:t>
      </w:r>
      <w:proofErr w:type="spellEnd"/>
      <w:r w:rsidR="00C33436" w:rsidRPr="00C3343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C33436" w:rsidRPr="00C33436">
        <w:rPr>
          <w:rFonts w:ascii="Times New Roman" w:eastAsia="Times New Roman" w:hAnsi="Times New Roman"/>
          <w:sz w:val="28"/>
          <w:szCs w:val="28"/>
          <w:lang w:eastAsia="ru-RU"/>
        </w:rPr>
        <w:t>гипокальциемия</w:t>
      </w:r>
      <w:proofErr w:type="spellEnd"/>
      <w:r w:rsidR="00C33436" w:rsidRPr="00C3343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33436"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Pr="00C33436">
        <w:rPr>
          <w:rFonts w:ascii="Times New Roman" w:hAnsi="Times New Roman"/>
          <w:sz w:val="28"/>
          <w:szCs w:val="28"/>
        </w:rPr>
        <w:t xml:space="preserve">одержание </w:t>
      </w:r>
      <w:proofErr w:type="spellStart"/>
      <w:r w:rsidR="0039798E" w:rsidRPr="00C33436">
        <w:rPr>
          <w:rFonts w:ascii="Times New Roman" w:hAnsi="Times New Roman"/>
          <w:sz w:val="28"/>
          <w:szCs w:val="28"/>
        </w:rPr>
        <w:t>креатинина</w:t>
      </w:r>
      <w:proofErr w:type="spellEnd"/>
      <w:r w:rsidR="0039798E" w:rsidRPr="00C33436">
        <w:rPr>
          <w:rFonts w:ascii="Times New Roman" w:hAnsi="Times New Roman"/>
          <w:sz w:val="28"/>
          <w:szCs w:val="28"/>
        </w:rPr>
        <w:t xml:space="preserve"> и мочевины, электролитов (калия и натрия). Повышение уровня </w:t>
      </w:r>
      <w:proofErr w:type="spellStart"/>
      <w:r w:rsidR="0039798E" w:rsidRPr="00C33436">
        <w:rPr>
          <w:rFonts w:ascii="Times New Roman" w:hAnsi="Times New Roman"/>
          <w:sz w:val="28"/>
          <w:szCs w:val="28"/>
        </w:rPr>
        <w:t>креатинина</w:t>
      </w:r>
      <w:proofErr w:type="spellEnd"/>
      <w:r w:rsidR="0039798E" w:rsidRPr="00C33436">
        <w:rPr>
          <w:rFonts w:ascii="Times New Roman" w:hAnsi="Times New Roman"/>
          <w:sz w:val="28"/>
          <w:szCs w:val="28"/>
        </w:rPr>
        <w:t xml:space="preserve"> и мочевины может указывать на </w:t>
      </w:r>
      <w:r w:rsidRPr="00C33436">
        <w:rPr>
          <w:rFonts w:ascii="Times New Roman" w:hAnsi="Times New Roman"/>
          <w:sz w:val="28"/>
          <w:szCs w:val="28"/>
        </w:rPr>
        <w:t>двусторонний характер процесса.</w:t>
      </w:r>
    </w:p>
    <w:p w:rsidR="00F731C5" w:rsidRDefault="00F731C5" w:rsidP="00F731C5">
      <w:pPr>
        <w:pStyle w:val="a3"/>
        <w:tabs>
          <w:tab w:val="left" w:pos="426"/>
          <w:tab w:val="center" w:pos="5103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9798E" w:rsidRDefault="0039798E" w:rsidP="00F731C5">
      <w:pPr>
        <w:pStyle w:val="a3"/>
        <w:tabs>
          <w:tab w:val="left" w:pos="426"/>
          <w:tab w:val="center" w:pos="510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731C5">
        <w:rPr>
          <w:rFonts w:ascii="Times New Roman" w:hAnsi="Times New Roman"/>
          <w:sz w:val="28"/>
          <w:szCs w:val="28"/>
        </w:rPr>
        <w:t xml:space="preserve">При подозрении на вторичный гидронефроз лабораторная диагностика включает тесты, необходимые для определения основного заболевания (анализ крови на ПСА, цитологическое исследование мочи). </w:t>
      </w:r>
    </w:p>
    <w:p w:rsidR="00F731C5" w:rsidRDefault="00F731C5" w:rsidP="00F731C5">
      <w:pPr>
        <w:tabs>
          <w:tab w:val="left" w:pos="426"/>
          <w:tab w:val="center" w:pos="5103"/>
        </w:tabs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F731C5" w:rsidRDefault="00F731C5" w:rsidP="00670D03">
      <w:pPr>
        <w:tabs>
          <w:tab w:val="left" w:pos="426"/>
          <w:tab w:val="center" w:pos="510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И</w:t>
      </w:r>
      <w:r w:rsidRPr="0039798E">
        <w:rPr>
          <w:rFonts w:ascii="Times New Roman" w:eastAsia="Calibri" w:hAnsi="Times New Roman" w:cs="Times New Roman"/>
          <w:b/>
          <w:sz w:val="28"/>
          <w:szCs w:val="28"/>
          <w:lang w:val="ru-RU"/>
        </w:rPr>
        <w:t>нструментальные исследования</w:t>
      </w:r>
      <w:r w:rsidR="00A42054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="00A42054" w:rsidRPr="00A42054">
        <w:rPr>
          <w:rFonts w:ascii="Times New Roman" w:eastAsia="Calibri" w:hAnsi="Times New Roman" w:cs="Times New Roman"/>
          <w:b/>
          <w:sz w:val="28"/>
          <w:szCs w:val="28"/>
          <w:lang w:val="ru-RU"/>
        </w:rPr>
        <w:t>[16]</w:t>
      </w:r>
      <w:r w:rsidRPr="00A42054">
        <w:rPr>
          <w:rFonts w:ascii="Times New Roman" w:eastAsia="Calibri" w:hAnsi="Times New Roman" w:cs="Times New Roman"/>
          <w:b/>
          <w:sz w:val="28"/>
          <w:szCs w:val="28"/>
          <w:lang w:val="ru-RU"/>
        </w:rPr>
        <w:t>:</w:t>
      </w:r>
    </w:p>
    <w:p w:rsidR="0039798E" w:rsidRPr="003409F7" w:rsidRDefault="00F731C5" w:rsidP="00670D03">
      <w:pPr>
        <w:pStyle w:val="a3"/>
        <w:numPr>
          <w:ilvl w:val="0"/>
          <w:numId w:val="4"/>
        </w:numPr>
        <w:tabs>
          <w:tab w:val="left" w:pos="426"/>
          <w:tab w:val="center" w:pos="5103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КТ почек</w:t>
      </w:r>
      <w:r w:rsidR="00A42054">
        <w:rPr>
          <w:rFonts w:ascii="Times New Roman" w:hAnsi="Times New Roman"/>
          <w:b/>
          <w:sz w:val="28"/>
          <w:szCs w:val="28"/>
        </w:rPr>
        <w:t>:</w:t>
      </w:r>
      <w:r w:rsidR="003409F7">
        <w:rPr>
          <w:rFonts w:ascii="Times New Roman" w:hAnsi="Times New Roman"/>
          <w:b/>
          <w:sz w:val="28"/>
          <w:szCs w:val="28"/>
        </w:rPr>
        <w:t xml:space="preserve"> </w:t>
      </w:r>
      <w:r w:rsidR="003409F7" w:rsidRPr="003409F7">
        <w:rPr>
          <w:rFonts w:ascii="Times New Roman" w:hAnsi="Times New Roman"/>
          <w:sz w:val="28"/>
          <w:szCs w:val="28"/>
        </w:rPr>
        <w:t>расширение полостной системы почек</w:t>
      </w:r>
      <w:r w:rsidR="003409F7">
        <w:rPr>
          <w:rFonts w:ascii="Times New Roman" w:hAnsi="Times New Roman"/>
          <w:sz w:val="28"/>
          <w:szCs w:val="28"/>
        </w:rPr>
        <w:t xml:space="preserve">, оценивается состояние </w:t>
      </w:r>
      <w:proofErr w:type="spellStart"/>
      <w:r w:rsidR="003409F7">
        <w:rPr>
          <w:rFonts w:ascii="Times New Roman" w:hAnsi="Times New Roman"/>
          <w:sz w:val="28"/>
          <w:szCs w:val="28"/>
        </w:rPr>
        <w:t>парехимы</w:t>
      </w:r>
      <w:proofErr w:type="spellEnd"/>
      <w:r w:rsidR="003409F7">
        <w:rPr>
          <w:rFonts w:ascii="Times New Roman" w:hAnsi="Times New Roman"/>
          <w:sz w:val="28"/>
          <w:szCs w:val="28"/>
        </w:rPr>
        <w:t xml:space="preserve"> почки</w:t>
      </w:r>
      <w:r w:rsidR="003409F7" w:rsidRPr="003409F7">
        <w:rPr>
          <w:rFonts w:ascii="Times New Roman" w:hAnsi="Times New Roman"/>
          <w:sz w:val="28"/>
          <w:szCs w:val="28"/>
        </w:rPr>
        <w:t>.</w:t>
      </w:r>
    </w:p>
    <w:p w:rsidR="003409F7" w:rsidRPr="003409F7" w:rsidRDefault="00F731C5" w:rsidP="00670D03">
      <w:pPr>
        <w:pStyle w:val="a3"/>
        <w:numPr>
          <w:ilvl w:val="0"/>
          <w:numId w:val="4"/>
        </w:numPr>
        <w:tabs>
          <w:tab w:val="left" w:pos="426"/>
          <w:tab w:val="center" w:pos="5103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409F7">
        <w:rPr>
          <w:rFonts w:ascii="Times New Roman" w:hAnsi="Times New Roman"/>
          <w:b/>
          <w:sz w:val="28"/>
          <w:szCs w:val="28"/>
        </w:rPr>
        <w:t>УЗИ почек</w:t>
      </w:r>
      <w:r w:rsidR="00A42054" w:rsidRPr="003409F7">
        <w:rPr>
          <w:rFonts w:ascii="Times New Roman" w:hAnsi="Times New Roman"/>
          <w:b/>
          <w:sz w:val="28"/>
          <w:szCs w:val="28"/>
        </w:rPr>
        <w:t>:</w:t>
      </w:r>
      <w:r w:rsidR="003409F7">
        <w:rPr>
          <w:rFonts w:ascii="Times New Roman" w:hAnsi="Times New Roman"/>
          <w:b/>
          <w:sz w:val="28"/>
          <w:szCs w:val="28"/>
        </w:rPr>
        <w:t xml:space="preserve"> </w:t>
      </w:r>
      <w:r w:rsidR="003409F7" w:rsidRPr="003409F7">
        <w:rPr>
          <w:rFonts w:ascii="Times New Roman" w:hAnsi="Times New Roman"/>
          <w:sz w:val="28"/>
          <w:szCs w:val="28"/>
        </w:rPr>
        <w:t>расширение полостной системы почек</w:t>
      </w:r>
      <w:r w:rsidR="003409F7">
        <w:rPr>
          <w:rFonts w:ascii="Times New Roman" w:hAnsi="Times New Roman"/>
          <w:sz w:val="28"/>
          <w:szCs w:val="28"/>
        </w:rPr>
        <w:t xml:space="preserve">, оценивается состояние </w:t>
      </w:r>
      <w:proofErr w:type="spellStart"/>
      <w:r w:rsidR="003409F7">
        <w:rPr>
          <w:rFonts w:ascii="Times New Roman" w:hAnsi="Times New Roman"/>
          <w:sz w:val="28"/>
          <w:szCs w:val="28"/>
        </w:rPr>
        <w:t>парехимы</w:t>
      </w:r>
      <w:proofErr w:type="spellEnd"/>
      <w:r w:rsidR="003409F7">
        <w:rPr>
          <w:rFonts w:ascii="Times New Roman" w:hAnsi="Times New Roman"/>
          <w:sz w:val="28"/>
          <w:szCs w:val="28"/>
        </w:rPr>
        <w:t xml:space="preserve"> почки</w:t>
      </w:r>
      <w:r w:rsidR="003409F7" w:rsidRPr="003409F7">
        <w:rPr>
          <w:rFonts w:ascii="Times New Roman" w:hAnsi="Times New Roman"/>
          <w:sz w:val="28"/>
          <w:szCs w:val="28"/>
        </w:rPr>
        <w:t>.</w:t>
      </w:r>
    </w:p>
    <w:p w:rsidR="00A42054" w:rsidRPr="00F15AF0" w:rsidRDefault="00A42054" w:rsidP="00670D03">
      <w:pPr>
        <w:pStyle w:val="a3"/>
        <w:numPr>
          <w:ilvl w:val="0"/>
          <w:numId w:val="4"/>
        </w:numPr>
        <w:tabs>
          <w:tab w:val="left" w:pos="426"/>
          <w:tab w:val="center" w:pos="5103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3409F7">
        <w:rPr>
          <w:rFonts w:ascii="Times New Roman" w:hAnsi="Times New Roman"/>
          <w:b/>
          <w:sz w:val="28"/>
          <w:szCs w:val="28"/>
        </w:rPr>
        <w:t>Доплерография</w:t>
      </w:r>
      <w:proofErr w:type="spellEnd"/>
      <w:r w:rsidRPr="003409F7">
        <w:rPr>
          <w:rFonts w:ascii="Times New Roman" w:hAnsi="Times New Roman"/>
          <w:b/>
          <w:sz w:val="28"/>
          <w:szCs w:val="28"/>
        </w:rPr>
        <w:t xml:space="preserve"> почек:</w:t>
      </w:r>
      <w:r w:rsidR="003409F7" w:rsidRPr="003409F7">
        <w:rPr>
          <w:rFonts w:ascii="Times New Roman" w:hAnsi="Times New Roman"/>
          <w:sz w:val="28"/>
          <w:szCs w:val="28"/>
        </w:rPr>
        <w:t xml:space="preserve"> оценивается кровоснабжения почки, определяют наличие  добавочных сосудов</w:t>
      </w:r>
    </w:p>
    <w:p w:rsidR="00F15AF0" w:rsidRPr="00F15AF0" w:rsidRDefault="00F15AF0" w:rsidP="00670D03">
      <w:pPr>
        <w:pStyle w:val="a3"/>
        <w:numPr>
          <w:ilvl w:val="0"/>
          <w:numId w:val="4"/>
        </w:numPr>
        <w:tabs>
          <w:tab w:val="left" w:pos="426"/>
          <w:tab w:val="center" w:pos="5103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Дополнительным методом обследования является </w:t>
      </w:r>
      <w:r w:rsidRPr="00F15AF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УЗИ с диуретической нагрузкой (лазикс из расчета 0,5 мг/кг)</w:t>
      </w:r>
      <w:r w:rsidRPr="00F15AF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 </w:t>
      </w:r>
      <w:proofErr w:type="gramStart"/>
      <w:r w:rsidRPr="00F15AF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–</w:t>
      </w:r>
      <w:r w:rsidRPr="00F15AF0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proofErr w:type="gramEnd"/>
      <w:r w:rsidRPr="00F15AF0">
        <w:rPr>
          <w:rFonts w:ascii="Times New Roman" w:eastAsia="Times New Roman" w:hAnsi="Times New Roman"/>
          <w:sz w:val="28"/>
          <w:szCs w:val="28"/>
          <w:lang w:eastAsia="ru-RU"/>
        </w:rPr>
        <w:t>пределяют размеры ЧЛС обеих почек, оценивают динамику коллекторной системы на 15-й, 30-й, 45-й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15AF0">
        <w:rPr>
          <w:rFonts w:ascii="Times New Roman" w:eastAsia="Times New Roman" w:hAnsi="Times New Roman"/>
          <w:sz w:val="28"/>
          <w:szCs w:val="28"/>
          <w:lang w:eastAsia="ru-RU"/>
        </w:rPr>
        <w:t xml:space="preserve"> минутах исследования. В норме максимальной расширение ЧЛС происходит на 10-15 мин </w:t>
      </w:r>
      <w:r w:rsidRPr="00F15AF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после введения лазикса, а возвращение к первоначальным размерам происходит к 20-30 минуте</w:t>
      </w:r>
    </w:p>
    <w:p w:rsidR="00A42054" w:rsidRPr="003409F7" w:rsidRDefault="00A42054" w:rsidP="00670D03">
      <w:pPr>
        <w:pStyle w:val="a3"/>
        <w:numPr>
          <w:ilvl w:val="0"/>
          <w:numId w:val="4"/>
        </w:numPr>
        <w:tabs>
          <w:tab w:val="left" w:pos="426"/>
          <w:tab w:val="center" w:pos="5103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39798E">
        <w:rPr>
          <w:rFonts w:ascii="Times New Roman" w:hAnsi="Times New Roman"/>
          <w:b/>
          <w:sz w:val="28"/>
          <w:szCs w:val="28"/>
        </w:rPr>
        <w:t>Экскреторная урография</w:t>
      </w:r>
      <w:r>
        <w:rPr>
          <w:rFonts w:ascii="Times New Roman" w:hAnsi="Times New Roman"/>
          <w:b/>
          <w:sz w:val="28"/>
          <w:szCs w:val="28"/>
        </w:rPr>
        <w:t>:</w:t>
      </w:r>
      <w:r w:rsidR="003409F7" w:rsidRPr="003409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409F7" w:rsidRPr="003409F7">
        <w:rPr>
          <w:rFonts w:ascii="Times New Roman" w:eastAsia="Times New Roman" w:hAnsi="Times New Roman"/>
          <w:sz w:val="28"/>
          <w:szCs w:val="28"/>
          <w:lang w:eastAsia="ru-RU"/>
        </w:rPr>
        <w:t>расширение чашечно-лоханочной системы почек различной степени, расширение лоханки (вн</w:t>
      </w:r>
      <w:proofErr w:type="gramStart"/>
      <w:r w:rsidR="003409F7" w:rsidRPr="003409F7">
        <w:rPr>
          <w:rFonts w:ascii="Times New Roman" w:eastAsia="Times New Roman" w:hAnsi="Times New Roman"/>
          <w:sz w:val="28"/>
          <w:szCs w:val="28"/>
          <w:lang w:eastAsia="ru-RU"/>
        </w:rPr>
        <w:t>е-</w:t>
      </w:r>
      <w:proofErr w:type="gramEnd"/>
      <w:r w:rsidR="003409F7" w:rsidRPr="003409F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proofErr w:type="spellStart"/>
      <w:r w:rsidR="003409F7" w:rsidRPr="003409F7">
        <w:rPr>
          <w:rFonts w:ascii="Times New Roman" w:eastAsia="Times New Roman" w:hAnsi="Times New Roman"/>
          <w:sz w:val="28"/>
          <w:szCs w:val="28"/>
          <w:lang w:eastAsia="ru-RU"/>
        </w:rPr>
        <w:t>внутрипочечное</w:t>
      </w:r>
      <w:proofErr w:type="spellEnd"/>
      <w:r w:rsidR="003409F7" w:rsidRPr="003409F7">
        <w:rPr>
          <w:rFonts w:ascii="Times New Roman" w:eastAsia="Times New Roman" w:hAnsi="Times New Roman"/>
          <w:sz w:val="28"/>
          <w:szCs w:val="28"/>
          <w:lang w:eastAsia="ru-RU"/>
        </w:rPr>
        <w:t>), отсутствие контрастирования мочеточника, задержка эвакуации контрастного вещества из коллекторной системы</w:t>
      </w:r>
      <w:r w:rsidR="003409F7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отсроченных </w:t>
      </w:r>
      <w:proofErr w:type="spellStart"/>
      <w:r w:rsidR="003409F7">
        <w:rPr>
          <w:rFonts w:ascii="Times New Roman" w:eastAsia="Times New Roman" w:hAnsi="Times New Roman"/>
          <w:sz w:val="28"/>
          <w:szCs w:val="28"/>
          <w:lang w:eastAsia="ru-RU"/>
        </w:rPr>
        <w:t>урограммах</w:t>
      </w:r>
      <w:proofErr w:type="spellEnd"/>
      <w:r w:rsidR="003409F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42054" w:rsidRPr="00BE6B7B" w:rsidRDefault="00A42054" w:rsidP="00670D03">
      <w:pPr>
        <w:pStyle w:val="a3"/>
        <w:numPr>
          <w:ilvl w:val="0"/>
          <w:numId w:val="4"/>
        </w:numPr>
        <w:tabs>
          <w:tab w:val="left" w:pos="426"/>
          <w:tab w:val="center" w:pos="5103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9798E">
        <w:rPr>
          <w:rFonts w:ascii="Times New Roman" w:hAnsi="Times New Roman"/>
          <w:b/>
          <w:sz w:val="28"/>
          <w:szCs w:val="28"/>
        </w:rPr>
        <w:t xml:space="preserve">Спиральная КТ с </w:t>
      </w:r>
      <w:proofErr w:type="spellStart"/>
      <w:r w:rsidRPr="0039798E">
        <w:rPr>
          <w:rFonts w:ascii="Times New Roman" w:hAnsi="Times New Roman"/>
          <w:b/>
          <w:sz w:val="28"/>
          <w:szCs w:val="28"/>
        </w:rPr>
        <w:t>болюсным</w:t>
      </w:r>
      <w:proofErr w:type="spellEnd"/>
      <w:r w:rsidRPr="0039798E">
        <w:rPr>
          <w:rFonts w:ascii="Times New Roman" w:hAnsi="Times New Roman"/>
          <w:b/>
          <w:sz w:val="28"/>
          <w:szCs w:val="28"/>
        </w:rPr>
        <w:t xml:space="preserve"> контрастным усилением</w:t>
      </w:r>
      <w:r>
        <w:rPr>
          <w:rFonts w:ascii="Times New Roman" w:hAnsi="Times New Roman"/>
          <w:b/>
          <w:sz w:val="28"/>
          <w:szCs w:val="28"/>
        </w:rPr>
        <w:t>:</w:t>
      </w:r>
      <w:r w:rsidR="00271B22">
        <w:rPr>
          <w:rFonts w:ascii="Times New Roman" w:hAnsi="Times New Roman"/>
          <w:b/>
          <w:sz w:val="28"/>
          <w:szCs w:val="28"/>
        </w:rPr>
        <w:t xml:space="preserve"> </w:t>
      </w:r>
      <w:r w:rsidR="00271B22" w:rsidRPr="00BE6B7B">
        <w:rPr>
          <w:rFonts w:ascii="Times New Roman" w:hAnsi="Times New Roman"/>
          <w:sz w:val="28"/>
          <w:szCs w:val="28"/>
        </w:rPr>
        <w:t>показыв</w:t>
      </w:r>
      <w:r w:rsidR="00BE6B7B">
        <w:rPr>
          <w:rFonts w:ascii="Times New Roman" w:hAnsi="Times New Roman"/>
          <w:sz w:val="28"/>
          <w:szCs w:val="28"/>
        </w:rPr>
        <w:t>а</w:t>
      </w:r>
      <w:r w:rsidR="00271B22" w:rsidRPr="00BE6B7B">
        <w:rPr>
          <w:rFonts w:ascii="Times New Roman" w:hAnsi="Times New Roman"/>
          <w:sz w:val="28"/>
          <w:szCs w:val="28"/>
        </w:rPr>
        <w:t xml:space="preserve">ет паренхиматозную, экскреторную и сосудистую фазу, </w:t>
      </w:r>
      <w:r w:rsidR="00BE6B7B" w:rsidRPr="00BE6B7B">
        <w:rPr>
          <w:rFonts w:ascii="Times New Roman" w:hAnsi="Times New Roman"/>
          <w:sz w:val="28"/>
          <w:szCs w:val="28"/>
        </w:rPr>
        <w:t>расширение чашечно-лоханочной системы,  состояние паренхимы</w:t>
      </w:r>
      <w:r w:rsidR="00271B22" w:rsidRPr="00BE6B7B">
        <w:rPr>
          <w:rFonts w:ascii="Times New Roman" w:hAnsi="Times New Roman"/>
          <w:sz w:val="28"/>
          <w:szCs w:val="28"/>
        </w:rPr>
        <w:t xml:space="preserve">, </w:t>
      </w:r>
      <w:r w:rsidR="00BE6B7B">
        <w:rPr>
          <w:rFonts w:ascii="Times New Roman" w:hAnsi="Times New Roman"/>
          <w:sz w:val="28"/>
          <w:szCs w:val="28"/>
        </w:rPr>
        <w:t xml:space="preserve">наличие дополнительных сосудов, конкрементов, </w:t>
      </w:r>
      <w:r w:rsidR="00BE6B7B" w:rsidRPr="00BE6B7B">
        <w:rPr>
          <w:rFonts w:ascii="Times New Roman" w:hAnsi="Times New Roman"/>
          <w:sz w:val="28"/>
          <w:szCs w:val="28"/>
        </w:rPr>
        <w:t xml:space="preserve">объемные образования забрюшинного пространства, сдавливающие мочеточник </w:t>
      </w:r>
      <w:proofErr w:type="gramStart"/>
      <w:r w:rsidR="00BE6B7B" w:rsidRPr="00BE6B7B">
        <w:rPr>
          <w:rFonts w:ascii="Times New Roman" w:hAnsi="Times New Roman"/>
          <w:sz w:val="28"/>
          <w:szCs w:val="28"/>
        </w:rPr>
        <w:t>из</w:t>
      </w:r>
      <w:proofErr w:type="gramEnd"/>
      <w:r w:rsidR="00BE6B7B" w:rsidRPr="00BE6B7B">
        <w:rPr>
          <w:rFonts w:ascii="Times New Roman" w:hAnsi="Times New Roman"/>
          <w:sz w:val="28"/>
          <w:szCs w:val="28"/>
        </w:rPr>
        <w:t xml:space="preserve"> вне.</w:t>
      </w:r>
    </w:p>
    <w:p w:rsidR="00A42054" w:rsidRPr="000E3B2D" w:rsidRDefault="00A42054" w:rsidP="00670D03">
      <w:pPr>
        <w:pStyle w:val="a3"/>
        <w:numPr>
          <w:ilvl w:val="0"/>
          <w:numId w:val="4"/>
        </w:numPr>
        <w:tabs>
          <w:tab w:val="left" w:pos="426"/>
          <w:tab w:val="center" w:pos="5103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42054">
        <w:rPr>
          <w:rFonts w:ascii="Times New Roman" w:hAnsi="Times New Roman"/>
          <w:b/>
          <w:sz w:val="28"/>
          <w:szCs w:val="28"/>
        </w:rPr>
        <w:t>Антеградная</w:t>
      </w:r>
      <w:proofErr w:type="spellEnd"/>
      <w:r w:rsidRPr="00A4205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42054">
        <w:rPr>
          <w:rFonts w:ascii="Times New Roman" w:hAnsi="Times New Roman"/>
          <w:b/>
          <w:sz w:val="28"/>
          <w:szCs w:val="28"/>
        </w:rPr>
        <w:t>пиелоуретерография</w:t>
      </w:r>
      <w:proofErr w:type="spellEnd"/>
      <w:r>
        <w:rPr>
          <w:rFonts w:ascii="Times New Roman" w:hAnsi="Times New Roman"/>
          <w:b/>
          <w:sz w:val="28"/>
          <w:szCs w:val="28"/>
        </w:rPr>
        <w:t>:</w:t>
      </w:r>
      <w:r w:rsidR="000E3B2D">
        <w:rPr>
          <w:rFonts w:ascii="Times New Roman" w:hAnsi="Times New Roman"/>
          <w:b/>
          <w:sz w:val="28"/>
          <w:szCs w:val="28"/>
        </w:rPr>
        <w:t xml:space="preserve"> </w:t>
      </w:r>
      <w:r w:rsidR="00E740FD" w:rsidRPr="00E740FD">
        <w:rPr>
          <w:rFonts w:ascii="Times New Roman" w:hAnsi="Times New Roman"/>
          <w:sz w:val="28"/>
          <w:szCs w:val="28"/>
        </w:rPr>
        <w:t>дополнительный метод обследования,</w:t>
      </w:r>
      <w:r w:rsidR="00E740FD">
        <w:rPr>
          <w:rFonts w:ascii="Times New Roman" w:hAnsi="Times New Roman"/>
          <w:b/>
          <w:sz w:val="28"/>
          <w:szCs w:val="28"/>
        </w:rPr>
        <w:t xml:space="preserve"> </w:t>
      </w:r>
      <w:r w:rsidR="00E740FD" w:rsidRPr="000E3B2D">
        <w:rPr>
          <w:rFonts w:ascii="Times New Roman" w:hAnsi="Times New Roman"/>
          <w:sz w:val="28"/>
          <w:szCs w:val="28"/>
        </w:rPr>
        <w:t>позволя</w:t>
      </w:r>
      <w:r w:rsidR="00E740FD">
        <w:rPr>
          <w:rFonts w:ascii="Times New Roman" w:hAnsi="Times New Roman"/>
          <w:sz w:val="28"/>
          <w:szCs w:val="28"/>
        </w:rPr>
        <w:t>ющий</w:t>
      </w:r>
      <w:r w:rsidR="00E740FD" w:rsidRPr="000E3B2D">
        <w:rPr>
          <w:rFonts w:ascii="Times New Roman" w:hAnsi="Times New Roman"/>
          <w:sz w:val="28"/>
          <w:szCs w:val="28"/>
        </w:rPr>
        <w:t xml:space="preserve"> определить </w:t>
      </w:r>
      <w:r w:rsidR="000E3B2D" w:rsidRPr="000E3B2D">
        <w:rPr>
          <w:rFonts w:ascii="Times New Roman" w:hAnsi="Times New Roman"/>
          <w:sz w:val="28"/>
          <w:szCs w:val="28"/>
        </w:rPr>
        <w:t>расширение чашечно-лоханочной системы, локализацию обструкции.</w:t>
      </w:r>
    </w:p>
    <w:p w:rsidR="00A42054" w:rsidRPr="00E740FD" w:rsidRDefault="00A42054" w:rsidP="00670D03">
      <w:pPr>
        <w:pStyle w:val="a3"/>
        <w:numPr>
          <w:ilvl w:val="0"/>
          <w:numId w:val="4"/>
        </w:numPr>
        <w:tabs>
          <w:tab w:val="left" w:pos="426"/>
          <w:tab w:val="center" w:pos="5103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2054">
        <w:rPr>
          <w:rFonts w:ascii="Times New Roman" w:hAnsi="Times New Roman"/>
          <w:b/>
          <w:sz w:val="28"/>
          <w:szCs w:val="28"/>
        </w:rPr>
        <w:t xml:space="preserve">Ретроградная </w:t>
      </w:r>
      <w:proofErr w:type="spellStart"/>
      <w:r w:rsidRPr="00A42054">
        <w:rPr>
          <w:rFonts w:ascii="Times New Roman" w:hAnsi="Times New Roman"/>
          <w:b/>
          <w:sz w:val="28"/>
          <w:szCs w:val="28"/>
        </w:rPr>
        <w:t>уретеропиелография</w:t>
      </w:r>
      <w:proofErr w:type="spellEnd"/>
      <w:r w:rsidRPr="00E740FD">
        <w:rPr>
          <w:rFonts w:ascii="Times New Roman" w:hAnsi="Times New Roman"/>
          <w:sz w:val="28"/>
          <w:szCs w:val="28"/>
        </w:rPr>
        <w:t>:</w:t>
      </w:r>
      <w:r w:rsidR="00E740FD" w:rsidRPr="00E740FD">
        <w:rPr>
          <w:rFonts w:ascii="Times New Roman" w:hAnsi="Times New Roman"/>
          <w:sz w:val="28"/>
          <w:szCs w:val="28"/>
        </w:rPr>
        <w:t xml:space="preserve"> дополнительный метод обследования</w:t>
      </w:r>
      <w:r w:rsidR="00E740FD">
        <w:rPr>
          <w:rFonts w:ascii="Times New Roman" w:hAnsi="Times New Roman"/>
          <w:sz w:val="28"/>
          <w:szCs w:val="28"/>
        </w:rPr>
        <w:t>,</w:t>
      </w:r>
      <w:r w:rsidR="00E740FD" w:rsidRPr="00E740FD">
        <w:rPr>
          <w:rFonts w:ascii="Times New Roman" w:hAnsi="Times New Roman"/>
          <w:sz w:val="28"/>
          <w:szCs w:val="28"/>
        </w:rPr>
        <w:t xml:space="preserve"> позволя</w:t>
      </w:r>
      <w:r w:rsidR="00E740FD">
        <w:rPr>
          <w:rFonts w:ascii="Times New Roman" w:hAnsi="Times New Roman"/>
          <w:sz w:val="28"/>
          <w:szCs w:val="28"/>
        </w:rPr>
        <w:t>ющий</w:t>
      </w:r>
      <w:r w:rsidR="00E740FD" w:rsidRPr="00E740FD">
        <w:rPr>
          <w:rFonts w:ascii="Times New Roman" w:hAnsi="Times New Roman"/>
          <w:sz w:val="28"/>
          <w:szCs w:val="28"/>
        </w:rPr>
        <w:t xml:space="preserve"> определить уровень и протяженность обструкции.</w:t>
      </w:r>
    </w:p>
    <w:p w:rsidR="0039798E" w:rsidRDefault="00A42054" w:rsidP="008808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Показания для консультации специалистов:</w:t>
      </w:r>
    </w:p>
    <w:p w:rsidR="004740CB" w:rsidRPr="004740CB" w:rsidRDefault="00A42054" w:rsidP="001551C2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740CB">
        <w:rPr>
          <w:rFonts w:ascii="Times New Roman" w:hAnsi="Times New Roman"/>
          <w:sz w:val="28"/>
          <w:szCs w:val="28"/>
        </w:rPr>
        <w:t xml:space="preserve">консультация терапевта </w:t>
      </w:r>
      <w:r w:rsidR="0088080A">
        <w:rPr>
          <w:rFonts w:ascii="Times New Roman" w:hAnsi="Times New Roman"/>
          <w:sz w:val="28"/>
          <w:szCs w:val="28"/>
        </w:rPr>
        <w:t xml:space="preserve"> </w:t>
      </w:r>
      <w:r w:rsidRPr="004740CB">
        <w:rPr>
          <w:rFonts w:ascii="Times New Roman" w:hAnsi="Times New Roman"/>
          <w:sz w:val="28"/>
          <w:szCs w:val="28"/>
        </w:rPr>
        <w:t>–</w:t>
      </w:r>
      <w:r w:rsidR="0088080A">
        <w:rPr>
          <w:rFonts w:ascii="Times New Roman" w:hAnsi="Times New Roman"/>
          <w:sz w:val="28"/>
          <w:szCs w:val="28"/>
        </w:rPr>
        <w:t xml:space="preserve"> </w:t>
      </w:r>
      <w:r w:rsidR="004740CB" w:rsidRPr="004740CB">
        <w:rPr>
          <w:rFonts w:ascii="Times New Roman" w:eastAsia="Times New Roman" w:hAnsi="Times New Roman"/>
          <w:sz w:val="28"/>
          <w:szCs w:val="28"/>
          <w:lang w:eastAsia="ru-RU"/>
        </w:rPr>
        <w:t>для исключения сопутствующей соматиче</w:t>
      </w:r>
      <w:r w:rsidR="00670D03">
        <w:rPr>
          <w:rFonts w:ascii="Times New Roman" w:eastAsia="Times New Roman" w:hAnsi="Times New Roman"/>
          <w:sz w:val="28"/>
          <w:szCs w:val="28"/>
          <w:lang w:eastAsia="ru-RU"/>
        </w:rPr>
        <w:t>ской патологии (</w:t>
      </w:r>
      <w:r w:rsidR="004740CB">
        <w:rPr>
          <w:rFonts w:ascii="Times New Roman" w:eastAsia="Times New Roman" w:hAnsi="Times New Roman"/>
          <w:sz w:val="28"/>
          <w:szCs w:val="28"/>
          <w:lang w:eastAsia="ru-RU"/>
        </w:rPr>
        <w:t xml:space="preserve">артериальная гипертония, сахарный диабет, системные заболевания, </w:t>
      </w:r>
      <w:r w:rsidR="009B6C2D">
        <w:rPr>
          <w:rFonts w:ascii="Times New Roman" w:eastAsia="Times New Roman" w:hAnsi="Times New Roman"/>
          <w:sz w:val="28"/>
          <w:szCs w:val="28"/>
          <w:lang w:eastAsia="ru-RU"/>
        </w:rPr>
        <w:t xml:space="preserve">аллергические заболевания, </w:t>
      </w:r>
      <w:r w:rsidR="004740CB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88080A">
        <w:rPr>
          <w:rFonts w:ascii="Times New Roman" w:eastAsia="Times New Roman" w:hAnsi="Times New Roman"/>
          <w:sz w:val="28"/>
          <w:szCs w:val="28"/>
          <w:lang w:eastAsia="ru-RU"/>
        </w:rPr>
        <w:t>звенная болезнь желудка и т д.);</w:t>
      </w:r>
    </w:p>
    <w:p w:rsidR="004740CB" w:rsidRPr="004740CB" w:rsidRDefault="004740CB" w:rsidP="001551C2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740CB">
        <w:rPr>
          <w:rFonts w:ascii="Times New Roman" w:eastAsia="Times New Roman" w:hAnsi="Times New Roman"/>
          <w:sz w:val="28"/>
          <w:szCs w:val="28"/>
          <w:lang w:eastAsia="ru-RU"/>
        </w:rPr>
        <w:t xml:space="preserve">консультация кардиолога </w:t>
      </w:r>
      <w:r w:rsidR="0088080A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4740CB">
        <w:rPr>
          <w:rFonts w:ascii="Times New Roman" w:eastAsia="Times New Roman" w:hAnsi="Times New Roman"/>
          <w:sz w:val="28"/>
          <w:szCs w:val="28"/>
          <w:lang w:eastAsia="ru-RU"/>
        </w:rPr>
        <w:t>для исключения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патологии ССС</w:t>
      </w:r>
      <w:r w:rsidR="009B6C2D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артериальная гипертония, ишемическая болезнь сердца, стенокардия напряжения, инфаркты миокарда, оперативные вмешательства на сердце  в анамне</w:t>
      </w:r>
      <w:r w:rsidR="0088080A">
        <w:rPr>
          <w:rFonts w:ascii="Times New Roman" w:eastAsia="Times New Roman" w:hAnsi="Times New Roman"/>
          <w:sz w:val="28"/>
          <w:szCs w:val="28"/>
          <w:lang w:eastAsia="ru-RU"/>
        </w:rPr>
        <w:t>зе и т д.);</w:t>
      </w:r>
    </w:p>
    <w:p w:rsidR="004740CB" w:rsidRPr="004740CB" w:rsidRDefault="004740CB" w:rsidP="001551C2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740CB">
        <w:rPr>
          <w:rFonts w:ascii="Times New Roman" w:eastAsia="Times New Roman" w:hAnsi="Times New Roman"/>
          <w:sz w:val="28"/>
          <w:szCs w:val="28"/>
          <w:lang w:eastAsia="ru-RU"/>
        </w:rPr>
        <w:t xml:space="preserve">консультация пульмонолога </w:t>
      </w:r>
      <w:r w:rsidR="0088080A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4740CB">
        <w:rPr>
          <w:rFonts w:ascii="Times New Roman" w:eastAsia="Times New Roman" w:hAnsi="Times New Roman"/>
          <w:sz w:val="28"/>
          <w:szCs w:val="28"/>
          <w:lang w:eastAsia="ru-RU"/>
        </w:rPr>
        <w:t>для исключения патологии дыхате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льной системы</w:t>
      </w:r>
      <w:r w:rsidR="00670D03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B6C2D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88080A">
        <w:rPr>
          <w:rFonts w:ascii="Times New Roman" w:eastAsia="Times New Roman" w:hAnsi="Times New Roman"/>
          <w:sz w:val="28"/>
          <w:szCs w:val="28"/>
          <w:lang w:eastAsia="ru-RU"/>
        </w:rPr>
        <w:t>ронхиальная астма, ХОБЛ и т д.);</w:t>
      </w:r>
    </w:p>
    <w:p w:rsidR="004740CB" w:rsidRPr="004740CB" w:rsidRDefault="004740CB" w:rsidP="001551C2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740CB">
        <w:rPr>
          <w:rFonts w:ascii="Times New Roman" w:eastAsia="Times New Roman" w:hAnsi="Times New Roman"/>
          <w:sz w:val="28"/>
          <w:szCs w:val="28"/>
          <w:lang w:eastAsia="ru-RU"/>
        </w:rPr>
        <w:t xml:space="preserve">консультация </w:t>
      </w:r>
      <w:r w:rsidR="0088080A">
        <w:rPr>
          <w:rFonts w:ascii="Times New Roman" w:eastAsia="Times New Roman" w:hAnsi="Times New Roman"/>
          <w:sz w:val="28"/>
          <w:szCs w:val="28"/>
          <w:lang w:eastAsia="ru-RU"/>
        </w:rPr>
        <w:t>оториноларинголога –</w:t>
      </w:r>
      <w:r w:rsidRPr="004740CB">
        <w:rPr>
          <w:rFonts w:ascii="Times New Roman" w:eastAsia="Times New Roman" w:hAnsi="Times New Roman"/>
          <w:sz w:val="28"/>
          <w:szCs w:val="28"/>
          <w:lang w:eastAsia="ru-RU"/>
        </w:rPr>
        <w:t>  для исключения патоло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гии носоглотки</w:t>
      </w:r>
      <w:r w:rsidR="0088080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42054" w:rsidRPr="0095799F" w:rsidRDefault="004740CB" w:rsidP="001551C2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740CB">
        <w:rPr>
          <w:rFonts w:ascii="Times New Roman" w:eastAsia="Times New Roman" w:hAnsi="Times New Roman"/>
          <w:sz w:val="28"/>
          <w:szCs w:val="28"/>
          <w:lang w:eastAsia="ru-RU"/>
        </w:rPr>
        <w:t>консультация стоматолога – для санации полости рта</w:t>
      </w:r>
      <w:r w:rsidR="0095799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C7DF7" w:rsidRDefault="008C7DF7" w:rsidP="008C7DF7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E2378" w:rsidRDefault="00EE2378" w:rsidP="008C7DF7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E2378" w:rsidRDefault="00EE2378" w:rsidP="008C7DF7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E2378" w:rsidRDefault="00EE2378" w:rsidP="008C7DF7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E2378" w:rsidRDefault="00EE2378" w:rsidP="008C7DF7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E2378" w:rsidRDefault="00EE2378" w:rsidP="008C7DF7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E2378" w:rsidRDefault="00EE2378" w:rsidP="008C7DF7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E2378" w:rsidRDefault="00EE2378" w:rsidP="008C7DF7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E2378" w:rsidRDefault="00EE2378" w:rsidP="008C7DF7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E2378" w:rsidRDefault="00EE2378" w:rsidP="008C7DF7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E2378" w:rsidRDefault="00EE2378" w:rsidP="008C7DF7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E2378" w:rsidRDefault="00EE2378" w:rsidP="008C7DF7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E2378" w:rsidRDefault="00EE2378" w:rsidP="008C7DF7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7A3F0C" w:rsidRDefault="007A3F0C" w:rsidP="008C7DF7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7A3F0C" w:rsidRDefault="007A3F0C" w:rsidP="008C7DF7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C7DF7" w:rsidRDefault="008C7DF7" w:rsidP="008C7DF7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i/>
          <w:sz w:val="28"/>
          <w:szCs w:val="28"/>
        </w:rPr>
      </w:pPr>
      <w:r w:rsidRPr="008C7DF7">
        <w:rPr>
          <w:rFonts w:ascii="Times New Roman" w:hAnsi="Times New Roman"/>
          <w:b/>
          <w:sz w:val="28"/>
          <w:szCs w:val="28"/>
        </w:rPr>
        <w:t xml:space="preserve">2.1 Диагностический алгоритм: </w:t>
      </w:r>
      <w:r w:rsidRPr="008C7DF7">
        <w:rPr>
          <w:rFonts w:ascii="Times New Roman" w:hAnsi="Times New Roman"/>
          <w:i/>
          <w:sz w:val="28"/>
          <w:szCs w:val="28"/>
        </w:rPr>
        <w:t>(схема)</w:t>
      </w:r>
    </w:p>
    <w:p w:rsidR="008C7DF7" w:rsidRPr="008C7DF7" w:rsidRDefault="008C7DF7" w:rsidP="008C7DF7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386F98" w:rsidRDefault="00386F98" w:rsidP="00386F98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05D1F">
        <w:rPr>
          <w:rFonts w:ascii="Times New Roman" w:hAnsi="Times New Roman" w:cs="Times New Roman"/>
          <w:b/>
          <w:sz w:val="28"/>
          <w:szCs w:val="28"/>
        </w:rPr>
        <w:t xml:space="preserve">Алгоритм </w:t>
      </w:r>
      <w:proofErr w:type="spellStart"/>
      <w:r w:rsidRPr="00C05D1F">
        <w:rPr>
          <w:rFonts w:ascii="Times New Roman" w:hAnsi="Times New Roman" w:cs="Times New Roman"/>
          <w:b/>
          <w:sz w:val="28"/>
          <w:szCs w:val="28"/>
        </w:rPr>
        <w:t>диагностики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лечения </w:t>
      </w:r>
      <w:r w:rsidRPr="00C05D1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05D1F">
        <w:rPr>
          <w:rFonts w:ascii="Times New Roman" w:hAnsi="Times New Roman" w:cs="Times New Roman"/>
          <w:b/>
          <w:sz w:val="28"/>
          <w:szCs w:val="28"/>
        </w:rPr>
        <w:t>гидронефроза</w:t>
      </w:r>
      <w:proofErr w:type="spellEnd"/>
    </w:p>
    <w:p w:rsidR="00EE2378" w:rsidRDefault="00EE2378" w:rsidP="00386F98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E2378" w:rsidRPr="00EE2378" w:rsidRDefault="00EE2378" w:rsidP="00386F98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6"/>
        <w:tblpPr w:leftFromText="180" w:rightFromText="180" w:vertAnchor="page" w:horzAnchor="page" w:tblpX="4033" w:tblpY="2881"/>
        <w:tblW w:w="0" w:type="auto"/>
        <w:tblLook w:val="04A0" w:firstRow="1" w:lastRow="0" w:firstColumn="1" w:lastColumn="0" w:noHBand="0" w:noVBand="1"/>
      </w:tblPr>
      <w:tblGrid>
        <w:gridCol w:w="3369"/>
      </w:tblGrid>
      <w:tr w:rsidR="00EE2378" w:rsidRPr="007E0CA9" w:rsidTr="00EE2378">
        <w:tc>
          <w:tcPr>
            <w:tcW w:w="3369" w:type="dxa"/>
          </w:tcPr>
          <w:p w:rsidR="00EE2378" w:rsidRPr="007E0CA9" w:rsidRDefault="00EE2378" w:rsidP="00EE2378">
            <w:pPr>
              <w:rPr>
                <w:b/>
                <w:sz w:val="24"/>
                <w:szCs w:val="24"/>
              </w:rPr>
            </w:pPr>
            <w:r w:rsidRPr="007E0CA9">
              <w:rPr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23D6458" wp14:editId="083F3400">
                      <wp:simplePos x="0" y="0"/>
                      <wp:positionH relativeFrom="column">
                        <wp:posOffset>2106930</wp:posOffset>
                      </wp:positionH>
                      <wp:positionV relativeFrom="paragraph">
                        <wp:posOffset>441325</wp:posOffset>
                      </wp:positionV>
                      <wp:extent cx="1183005" cy="923925"/>
                      <wp:effectExtent l="0" t="0" r="74295" b="47625"/>
                      <wp:wrapNone/>
                      <wp:docPr id="21" name="Прямая со стрелкой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83005" cy="9239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1" o:spid="_x0000_s1026" type="#_x0000_t32" style="position:absolute;margin-left:165.9pt;margin-top:34.75pt;width:93.15pt;height:72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JsjFgIAANQDAAAOAAAAZHJzL2Uyb0RvYy54bWysU02O0zAU3iNxB8t7mqRDUSdqOhItZcNP&#10;JeAAr46TWHJsyzZNuxu4wByBK7BhwY/mDOmNeHYyZYAdYuPYz37fe9/3viyuDq0ke26d0Kqg2SSl&#10;hCumS6Hqgr57u3k0p8R5UCVIrXhBj9zRq+XDB4vO5HyqGy1LbgmCKJd3pqCN9yZPEsca3oKbaMMV&#10;XlbatuDxaOuktNAheiuTaZo+STptS2M1485hdD1c0mXEryrO/OuqctwTWVDszcfVxnUX1mS5gLy2&#10;YBrBxjbgH7poQSgseoZagwfy3oq/oFrBrHa68hOm20RXlWA8ckA2WfoHmzcNGB65oDjOnGVy/w+W&#10;vdpvLRFlQacZJQpanFH/6XR9uul/9J9PN+T0ob/F5fTxdN1/6b/33/rb/ivBx6hcZ1yOACu1tePJ&#10;ma0NMhwq24YvEiSHqPbxrDY/eMIwmGXzizSdUcLw7nJ6cTmdBdDkV7axzj/nuiVhU1DnLYi68Sut&#10;FA5W2yxKDvsXzg+JdwmhtNIbISXGIZeKdFhihgUIA3RZJcHjtjXI26maEpA12pd5GxGdlqIM2SHZ&#10;2Xq3kpbsAS30eDPPnq6HRw2UfIheztJ0tJID/1KXQzhL7+LIaYSJ/H7DDz2vwTVDTrwaXOlByGeq&#10;JP5ocChgre5GfaQKjfFo75F7GMUgftjtdHmMM0nCCa0Ty442D968f8b9/Z9x+RMAAP//AwBQSwME&#10;FAAGAAgAAAAhAOT2OKPhAAAACgEAAA8AAABkcnMvZG93bnJldi54bWxMj8FqwzAQRO+F/oPYQm+N&#10;LAeb1LEcQiGQQwuNW2iOirWxnForYymJ+/dVT81xmGHmTbmabM8uOPrOkQQxS4AhNU531Er4/Ng8&#10;LYD5oEir3hFK+EEPq+r+rlSFdlfa4aUOLYsl5AslwYQwFJz7xqBVfuYGpOgd3WhViHJsuR7VNZbb&#10;nqdJknOrOooLRg34YrD5rs9WwtdW5KLemzWGzent9T3dq91pK+Xjw7ReAgs4hf8w/OFHdKgi08Gd&#10;SXvWS5jPRUQPEvLnDFgMZGIhgB0kpCJLgFclv71Q/QIAAP//AwBQSwECLQAUAAYACAAAACEAtoM4&#10;kv4AAADhAQAAEwAAAAAAAAAAAAAAAAAAAAAAW0NvbnRlbnRfVHlwZXNdLnhtbFBLAQItABQABgAI&#10;AAAAIQA4/SH/1gAAAJQBAAALAAAAAAAAAAAAAAAAAC8BAABfcmVscy8ucmVsc1BLAQItABQABgAI&#10;AAAAIQAoWJsjFgIAANQDAAAOAAAAAAAAAAAAAAAAAC4CAABkcnMvZTJvRG9jLnhtbFBLAQItABQA&#10;BgAIAAAAIQDk9jij4QAAAAoBAAAPAAAAAAAAAAAAAAAAAHAEAABkcnMvZG93bnJldi54bWxQSwUG&#10;AAAAAAQABADzAAAAfgUAAAAA&#10;" strokecolor="#4a7ebb">
                      <v:stroke endarrow="open"/>
                    </v:shape>
                  </w:pict>
                </mc:Fallback>
              </mc:AlternateContent>
            </w:r>
            <w:r w:rsidRPr="007E0CA9">
              <w:rPr>
                <w:b/>
                <w:sz w:val="24"/>
                <w:szCs w:val="24"/>
              </w:rPr>
              <w:t>Жалобы на боли в поясничной области, повышение температуры тела, изменения  в ОАМ</w:t>
            </w:r>
          </w:p>
        </w:tc>
      </w:tr>
    </w:tbl>
    <w:p w:rsidR="00386F98" w:rsidRDefault="0088080A" w:rsidP="00386F98">
      <w:pPr>
        <w:rPr>
          <w:b/>
          <w:sz w:val="24"/>
          <w:szCs w:val="24"/>
        </w:rPr>
      </w:pPr>
      <w:r w:rsidRPr="007E0CA9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835DFC" wp14:editId="3DB955C1">
                <wp:simplePos x="0" y="0"/>
                <wp:positionH relativeFrom="column">
                  <wp:posOffset>708660</wp:posOffset>
                </wp:positionH>
                <wp:positionV relativeFrom="paragraph">
                  <wp:posOffset>180340</wp:posOffset>
                </wp:positionV>
                <wp:extent cx="1510665" cy="876300"/>
                <wp:effectExtent l="38100" t="0" r="32385" b="5715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10665" cy="8763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55.8pt;margin-top:14.2pt;width:118.95pt;height:69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7viHwIAAN4DAAAOAAAAZHJzL2Uyb0RvYy54bWysU0uOEzEQ3SNxB8t70t2BhEyUzkgkBBZ8&#10;IgEHqLjd3ZbctmWbdLIbuMAcYa7AhgUfzRm6b0TZnYkG2CE2ll3len716nlxeWgk2XPrhFY5zUYp&#10;JVwxXQhV5fTD+82jGSXOgypAasVzeuSOXi4fPli0Zs7Hutay4JYgiHLz1uS09t7Mk8SxmjfgRtpw&#10;hclS2wY8Hm2VFBZaRG9kMk7TadJqWxirGXcOo+shSZcRvyw582/L0nFPZE6Rm4+rjesurMlyAfPK&#10;gqkFO9GAf2DRgFD46BlqDR7IRyv+gmoEs9rp0o+YbhJdloLx2AN2k6V/dPOuBsNjLyiOM2eZ3P+D&#10;ZW/2W0tEkdMxyqOgwRl1N/1Vf9397L7016T/1N3i0n/ur7qv3Y/ue3fbfSN4GZVrjZsjwEpt7enk&#10;zNYGGQ6lbUgphXmJpojCYKvkEHU/nnXnB08YBrNJlk6nE0oY5mZPp4/TCJ8MOAHPWOdfcN2QsMmp&#10;8xZEVfuVVgpHrO3wBuxfOY9MsPCuIBQrvRFSxklLRdqcXkzG4TFAv5USPG4bgwo4VVECskIjM28j&#10;a6elKEJ1wHG22q2kJXtAMz3ZzLJn6+FSDQUfoheTdOCOt8G/1sUQztK7OFI7wUSav+EHzmtw9VAT&#10;U4M/PQj5XBXEHw2OB6zVbUggllSBGI9GP/UehjKMIex2ujjG6SThhCaKZSfDB5feP+P+/rdc/gIA&#10;AP//AwBQSwMEFAAGAAgAAAAhAHyES/3gAAAACgEAAA8AAABkcnMvZG93bnJldi54bWxMj0FPg0AQ&#10;he8m/ofNmHizCxRIRZZGTTz04EEkabxt2RFI2VnCblv01zue9Pjyvrz5ptwudhRnnP3gSEG8ikAg&#10;tc4M1Clo3l/uNiB80GT06AgVfKGHbXV9VerCuAu94bkOneAR8oVW0IcwFVL6tker/cpNSNx9utnq&#10;wHHupJn1hcftKJMoyqXVA/GFXk/43GN7rE9Wgdvtj+7jqYm+syZb75Nlql93mVK3N8vjA4iAS/iD&#10;4Vef1aFip4M7kfFi5BzHOaMKkk0KgoF1ep+BOHCT5ynIqpT/X6h+AAAA//8DAFBLAQItABQABgAI&#10;AAAAIQC2gziS/gAAAOEBAAATAAAAAAAAAAAAAAAAAAAAAABbQ29udGVudF9UeXBlc10ueG1sUEsB&#10;Ai0AFAAGAAgAAAAhADj9If/WAAAAlAEAAAsAAAAAAAAAAAAAAAAALwEAAF9yZWxzLy5yZWxzUEsB&#10;Ai0AFAAGAAgAAAAhANufu+IfAgAA3gMAAA4AAAAAAAAAAAAAAAAALgIAAGRycy9lMm9Eb2MueG1s&#10;UEsBAi0AFAAGAAgAAAAhAHyES/3gAAAACgEAAA8AAAAAAAAAAAAAAAAAeQQAAGRycy9kb3ducmV2&#10;LnhtbFBLBQYAAAAABAAEAPMAAACGBQAAAAA=&#10;" strokecolor="#4a7ebb">
                <v:stroke endarrow="open"/>
              </v:shape>
            </w:pict>
          </mc:Fallback>
        </mc:AlternateContent>
      </w:r>
    </w:p>
    <w:p w:rsidR="00386F98" w:rsidRDefault="00386F98" w:rsidP="00386F98">
      <w:pPr>
        <w:rPr>
          <w:b/>
          <w:sz w:val="24"/>
          <w:szCs w:val="24"/>
        </w:rPr>
      </w:pPr>
    </w:p>
    <w:tbl>
      <w:tblPr>
        <w:tblStyle w:val="a6"/>
        <w:tblpPr w:leftFromText="180" w:rightFromText="180" w:vertAnchor="text" w:horzAnchor="margin" w:tblpXSpec="right" w:tblpY="301"/>
        <w:tblW w:w="0" w:type="auto"/>
        <w:tblLook w:val="04A0" w:firstRow="1" w:lastRow="0" w:firstColumn="1" w:lastColumn="0" w:noHBand="0" w:noVBand="1"/>
      </w:tblPr>
      <w:tblGrid>
        <w:gridCol w:w="2660"/>
      </w:tblGrid>
      <w:tr w:rsidR="00386F98" w:rsidRPr="007E0CA9" w:rsidTr="00E3708F">
        <w:tc>
          <w:tcPr>
            <w:tcW w:w="2660" w:type="dxa"/>
          </w:tcPr>
          <w:p w:rsidR="00386F98" w:rsidRPr="007E0CA9" w:rsidRDefault="00386F98" w:rsidP="00E3708F">
            <w:pPr>
              <w:rPr>
                <w:b/>
                <w:sz w:val="24"/>
                <w:szCs w:val="24"/>
              </w:rPr>
            </w:pPr>
            <w:r w:rsidRPr="007E0CA9">
              <w:rPr>
                <w:b/>
                <w:sz w:val="24"/>
                <w:szCs w:val="24"/>
              </w:rPr>
              <w:t>Осмотр (пальпируется увеличенная почка)</w:t>
            </w:r>
          </w:p>
        </w:tc>
      </w:tr>
    </w:tbl>
    <w:p w:rsidR="00386F98" w:rsidRPr="007E0CA9" w:rsidRDefault="00386F98" w:rsidP="00386F98">
      <w:pPr>
        <w:rPr>
          <w:b/>
          <w:sz w:val="24"/>
          <w:szCs w:val="24"/>
        </w:rPr>
      </w:pPr>
    </w:p>
    <w:tbl>
      <w:tblPr>
        <w:tblStyle w:val="a6"/>
        <w:tblpPr w:leftFromText="180" w:rightFromText="180" w:vertAnchor="text" w:horzAnchor="page" w:tblpX="214" w:tblpY="1813"/>
        <w:tblOverlap w:val="never"/>
        <w:tblW w:w="0" w:type="auto"/>
        <w:tblLook w:val="04A0" w:firstRow="1" w:lastRow="0" w:firstColumn="1" w:lastColumn="0" w:noHBand="0" w:noVBand="1"/>
      </w:tblPr>
      <w:tblGrid>
        <w:gridCol w:w="2793"/>
      </w:tblGrid>
      <w:tr w:rsidR="00386F98" w:rsidRPr="007E0CA9" w:rsidTr="00E3708F">
        <w:tc>
          <w:tcPr>
            <w:tcW w:w="2793" w:type="dxa"/>
          </w:tcPr>
          <w:p w:rsidR="00386F98" w:rsidRPr="007E0CA9" w:rsidRDefault="00386F98" w:rsidP="00E3708F">
            <w:pPr>
              <w:rPr>
                <w:b/>
                <w:sz w:val="24"/>
                <w:szCs w:val="24"/>
              </w:rPr>
            </w:pPr>
            <w:r w:rsidRPr="007E0CA9">
              <w:rPr>
                <w:b/>
                <w:sz w:val="24"/>
                <w:szCs w:val="24"/>
              </w:rPr>
              <w:t>Экскреторная урография, КТ почек (с контрастированием)</w:t>
            </w:r>
          </w:p>
        </w:tc>
      </w:tr>
    </w:tbl>
    <w:tbl>
      <w:tblPr>
        <w:tblStyle w:val="a6"/>
        <w:tblpPr w:leftFromText="180" w:rightFromText="180" w:vertAnchor="text" w:horzAnchor="page" w:tblpX="474" w:tblpY="154"/>
        <w:tblW w:w="0" w:type="auto"/>
        <w:tblLook w:val="04A0" w:firstRow="1" w:lastRow="0" w:firstColumn="1" w:lastColumn="0" w:noHBand="0" w:noVBand="1"/>
      </w:tblPr>
      <w:tblGrid>
        <w:gridCol w:w="3024"/>
      </w:tblGrid>
      <w:tr w:rsidR="00386F98" w:rsidRPr="007E0CA9" w:rsidTr="00E3708F">
        <w:tc>
          <w:tcPr>
            <w:tcW w:w="3024" w:type="dxa"/>
          </w:tcPr>
          <w:p w:rsidR="00386F98" w:rsidRPr="007E0CA9" w:rsidRDefault="00386F98" w:rsidP="00E3708F">
            <w:pPr>
              <w:ind w:left="-284" w:firstLine="284"/>
              <w:rPr>
                <w:b/>
                <w:sz w:val="24"/>
                <w:szCs w:val="24"/>
              </w:rPr>
            </w:pPr>
            <w:r w:rsidRPr="007E0CA9">
              <w:rPr>
                <w:b/>
                <w:sz w:val="24"/>
                <w:szCs w:val="24"/>
              </w:rPr>
              <w:t>Анамнез (операции, МКБ)</w:t>
            </w:r>
          </w:p>
        </w:tc>
      </w:tr>
    </w:tbl>
    <w:tbl>
      <w:tblPr>
        <w:tblStyle w:val="a6"/>
        <w:tblpPr w:leftFromText="180" w:rightFromText="180" w:vertAnchor="text" w:horzAnchor="margin" w:tblpXSpec="right" w:tblpY="4263"/>
        <w:tblOverlap w:val="never"/>
        <w:tblW w:w="0" w:type="auto"/>
        <w:tblLook w:val="04A0" w:firstRow="1" w:lastRow="0" w:firstColumn="1" w:lastColumn="0" w:noHBand="0" w:noVBand="1"/>
      </w:tblPr>
      <w:tblGrid>
        <w:gridCol w:w="1809"/>
      </w:tblGrid>
      <w:tr w:rsidR="00386F98" w:rsidRPr="007E0CA9" w:rsidTr="00E3708F">
        <w:tc>
          <w:tcPr>
            <w:tcW w:w="1809" w:type="dxa"/>
          </w:tcPr>
          <w:p w:rsidR="00386F98" w:rsidRPr="007E0CA9" w:rsidRDefault="00386F98" w:rsidP="00E3708F">
            <w:pPr>
              <w:rPr>
                <w:b/>
                <w:sz w:val="24"/>
                <w:szCs w:val="24"/>
              </w:rPr>
            </w:pPr>
            <w:r w:rsidRPr="007E0CA9">
              <w:rPr>
                <w:b/>
                <w:sz w:val="24"/>
                <w:szCs w:val="24"/>
              </w:rPr>
              <w:t>При отсутствии функции</w:t>
            </w:r>
          </w:p>
        </w:tc>
      </w:tr>
    </w:tbl>
    <w:tbl>
      <w:tblPr>
        <w:tblStyle w:val="a6"/>
        <w:tblpPr w:leftFromText="180" w:rightFromText="180" w:vertAnchor="text" w:horzAnchor="page" w:tblpX="2537" w:tblpY="8089"/>
        <w:tblOverlap w:val="never"/>
        <w:tblW w:w="0" w:type="auto"/>
        <w:tblLook w:val="04A0" w:firstRow="1" w:lastRow="0" w:firstColumn="1" w:lastColumn="0" w:noHBand="0" w:noVBand="1"/>
      </w:tblPr>
      <w:tblGrid>
        <w:gridCol w:w="2235"/>
      </w:tblGrid>
      <w:tr w:rsidR="00386F98" w:rsidRPr="007E0CA9" w:rsidTr="00E3708F">
        <w:tc>
          <w:tcPr>
            <w:tcW w:w="2235" w:type="dxa"/>
          </w:tcPr>
          <w:p w:rsidR="00386F98" w:rsidRPr="007E0CA9" w:rsidRDefault="00386F98" w:rsidP="00E3708F">
            <w:pPr>
              <w:rPr>
                <w:b/>
                <w:sz w:val="24"/>
                <w:szCs w:val="24"/>
              </w:rPr>
            </w:pPr>
            <w:proofErr w:type="spellStart"/>
            <w:r w:rsidRPr="007E0CA9">
              <w:rPr>
                <w:b/>
                <w:sz w:val="24"/>
                <w:szCs w:val="24"/>
              </w:rPr>
              <w:t>нефрэктомия</w:t>
            </w:r>
            <w:proofErr w:type="spellEnd"/>
          </w:p>
        </w:tc>
      </w:tr>
    </w:tbl>
    <w:tbl>
      <w:tblPr>
        <w:tblStyle w:val="a6"/>
        <w:tblpPr w:leftFromText="180" w:rightFromText="180" w:vertAnchor="text" w:horzAnchor="page" w:tblpX="236" w:tblpY="6326"/>
        <w:tblW w:w="0" w:type="auto"/>
        <w:tblLook w:val="04A0" w:firstRow="1" w:lastRow="0" w:firstColumn="1" w:lastColumn="0" w:noHBand="0" w:noVBand="1"/>
      </w:tblPr>
      <w:tblGrid>
        <w:gridCol w:w="2407"/>
      </w:tblGrid>
      <w:tr w:rsidR="00386F98" w:rsidRPr="007E0CA9" w:rsidTr="00E3708F">
        <w:tc>
          <w:tcPr>
            <w:tcW w:w="2287" w:type="dxa"/>
          </w:tcPr>
          <w:p w:rsidR="00386F98" w:rsidRPr="007E0CA9" w:rsidRDefault="00386F98" w:rsidP="00E3708F">
            <w:pPr>
              <w:rPr>
                <w:b/>
                <w:sz w:val="24"/>
                <w:szCs w:val="24"/>
              </w:rPr>
            </w:pPr>
            <w:r w:rsidRPr="007E0CA9">
              <w:rPr>
                <w:b/>
                <w:sz w:val="24"/>
                <w:szCs w:val="24"/>
              </w:rPr>
              <w:t>Пластика ЛМС</w:t>
            </w:r>
            <w:r>
              <w:rPr>
                <w:b/>
                <w:sz w:val="24"/>
                <w:szCs w:val="24"/>
              </w:rPr>
              <w:t>, коррекция</w:t>
            </w:r>
          </w:p>
          <w:p w:rsidR="00386F98" w:rsidRPr="007E0CA9" w:rsidRDefault="00386F98" w:rsidP="00E370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proofErr w:type="spellStart"/>
            <w:r w:rsidRPr="007E0CA9">
              <w:rPr>
                <w:b/>
                <w:sz w:val="24"/>
                <w:szCs w:val="24"/>
              </w:rPr>
              <w:t>люмботомия</w:t>
            </w:r>
            <w:proofErr w:type="spellEnd"/>
            <w:r w:rsidRPr="007E0CA9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7E0CA9">
              <w:rPr>
                <w:b/>
                <w:sz w:val="24"/>
                <w:szCs w:val="24"/>
              </w:rPr>
              <w:t>лапароскопическая</w:t>
            </w:r>
            <w:proofErr w:type="spellEnd"/>
            <w:proofErr w:type="gramStart"/>
            <w:r>
              <w:rPr>
                <w:b/>
                <w:sz w:val="24"/>
                <w:szCs w:val="24"/>
              </w:rPr>
              <w:t>,</w:t>
            </w:r>
            <w:r w:rsidRPr="007E0CA9">
              <w:rPr>
                <w:b/>
                <w:sz w:val="24"/>
                <w:szCs w:val="24"/>
              </w:rPr>
              <w:t>)</w:t>
            </w:r>
            <w:proofErr w:type="gramEnd"/>
          </w:p>
        </w:tc>
      </w:tr>
    </w:tbl>
    <w:tbl>
      <w:tblPr>
        <w:tblStyle w:val="a6"/>
        <w:tblpPr w:leftFromText="180" w:rightFromText="180" w:vertAnchor="text" w:horzAnchor="page" w:tblpX="257" w:tblpY="4499"/>
        <w:tblW w:w="0" w:type="auto"/>
        <w:tblLook w:val="04A0" w:firstRow="1" w:lastRow="0" w:firstColumn="1" w:lastColumn="0" w:noHBand="0" w:noVBand="1"/>
      </w:tblPr>
      <w:tblGrid>
        <w:gridCol w:w="1809"/>
      </w:tblGrid>
      <w:tr w:rsidR="00386F98" w:rsidRPr="007E0CA9" w:rsidTr="00E3708F">
        <w:tc>
          <w:tcPr>
            <w:tcW w:w="1809" w:type="dxa"/>
          </w:tcPr>
          <w:p w:rsidR="00386F98" w:rsidRPr="007E0CA9" w:rsidRDefault="00386F98" w:rsidP="00E3708F">
            <w:pPr>
              <w:rPr>
                <w:b/>
                <w:sz w:val="24"/>
                <w:szCs w:val="24"/>
              </w:rPr>
            </w:pPr>
            <w:r w:rsidRPr="007E0CA9">
              <w:rPr>
                <w:b/>
                <w:sz w:val="24"/>
                <w:szCs w:val="24"/>
              </w:rPr>
              <w:t xml:space="preserve">Гидронефроз </w:t>
            </w:r>
            <w:r w:rsidRPr="007E0CA9">
              <w:rPr>
                <w:b/>
                <w:sz w:val="24"/>
                <w:szCs w:val="24"/>
                <w:lang w:val="en-US"/>
              </w:rPr>
              <w:t xml:space="preserve">II-III </w:t>
            </w:r>
            <w:proofErr w:type="spellStart"/>
            <w:proofErr w:type="gramStart"/>
            <w:r w:rsidRPr="007E0CA9">
              <w:rPr>
                <w:b/>
                <w:sz w:val="24"/>
                <w:szCs w:val="24"/>
              </w:rPr>
              <w:t>ст</w:t>
            </w:r>
            <w:proofErr w:type="spellEnd"/>
            <w:proofErr w:type="gramEnd"/>
          </w:p>
        </w:tc>
      </w:tr>
    </w:tbl>
    <w:tbl>
      <w:tblPr>
        <w:tblStyle w:val="a6"/>
        <w:tblpPr w:leftFromText="180" w:rightFromText="180" w:vertAnchor="text" w:horzAnchor="page" w:tblpX="2924" w:tblpY="4478"/>
        <w:tblW w:w="0" w:type="auto"/>
        <w:tblLook w:val="04A0" w:firstRow="1" w:lastRow="0" w:firstColumn="1" w:lastColumn="0" w:noHBand="0" w:noVBand="1"/>
      </w:tblPr>
      <w:tblGrid>
        <w:gridCol w:w="1753"/>
      </w:tblGrid>
      <w:tr w:rsidR="00386F98" w:rsidRPr="007E0CA9" w:rsidTr="00E3708F">
        <w:tc>
          <w:tcPr>
            <w:tcW w:w="1707" w:type="dxa"/>
          </w:tcPr>
          <w:p w:rsidR="00386F98" w:rsidRPr="007E0CA9" w:rsidRDefault="00386F98" w:rsidP="00E3708F">
            <w:pPr>
              <w:rPr>
                <w:b/>
                <w:sz w:val="24"/>
                <w:szCs w:val="24"/>
              </w:rPr>
            </w:pPr>
            <w:r w:rsidRPr="007E0CA9">
              <w:rPr>
                <w:b/>
                <w:sz w:val="24"/>
                <w:szCs w:val="24"/>
              </w:rPr>
              <w:t>Терминальная стадия</w:t>
            </w:r>
          </w:p>
        </w:tc>
      </w:tr>
    </w:tbl>
    <w:tbl>
      <w:tblPr>
        <w:tblStyle w:val="a6"/>
        <w:tblpPr w:leftFromText="180" w:rightFromText="180" w:vertAnchor="text" w:horzAnchor="margin" w:tblpXSpec="center" w:tblpY="1361"/>
        <w:tblW w:w="0" w:type="auto"/>
        <w:tblLook w:val="04A0" w:firstRow="1" w:lastRow="0" w:firstColumn="1" w:lastColumn="0" w:noHBand="0" w:noVBand="1"/>
      </w:tblPr>
      <w:tblGrid>
        <w:gridCol w:w="3024"/>
      </w:tblGrid>
      <w:tr w:rsidR="00386F98" w:rsidRPr="007E0CA9" w:rsidTr="00E3708F">
        <w:trPr>
          <w:trHeight w:val="416"/>
        </w:trPr>
        <w:tc>
          <w:tcPr>
            <w:tcW w:w="3024" w:type="dxa"/>
          </w:tcPr>
          <w:p w:rsidR="00386F98" w:rsidRPr="007E0CA9" w:rsidRDefault="00386F98" w:rsidP="00E3708F">
            <w:pPr>
              <w:rPr>
                <w:b/>
                <w:sz w:val="24"/>
                <w:szCs w:val="24"/>
              </w:rPr>
            </w:pPr>
            <w:r w:rsidRPr="007E0CA9">
              <w:rPr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5DC3380" wp14:editId="2BB0800E">
                      <wp:simplePos x="0" y="0"/>
                      <wp:positionH relativeFrom="column">
                        <wp:posOffset>1857980</wp:posOffset>
                      </wp:positionH>
                      <wp:positionV relativeFrom="paragraph">
                        <wp:posOffset>182260</wp:posOffset>
                      </wp:positionV>
                      <wp:extent cx="563526" cy="0"/>
                      <wp:effectExtent l="0" t="76200" r="27305" b="114300"/>
                      <wp:wrapNone/>
                      <wp:docPr id="24" name="Прямая со стрелкой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352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24" o:spid="_x0000_s1026" type="#_x0000_t32" style="position:absolute;margin-left:146.3pt;margin-top:14.35pt;width:44.35pt;height:0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9xDEQIAAM4DAAAOAAAAZHJzL2Uyb0RvYy54bWysU02O0zAU3iNxB8t7mrRMq5mq6Ui0lA0/&#10;lYADvDpOYsmxLds07W7gAnMErsBmFvxozpDciGcnLQPsEJuX9+P3vb8vi+tDLcmeWye0yuh4lFLC&#10;FdO5UGVG37/bPLmkxHlQOUiteEaP3NHr5eNHi8bM+URXWubcEgRRbt6YjFbem3mSOFbxGtxIG64w&#10;WGhbg0fTlkluoUH0WiaTNJ0ljba5sZpx59C77oN0GfGLgjP/pigc90RmFHvzUdood0EmywXMSwum&#10;EmxoA/6hixqEwqJnqDV4IB+s+AuqFsxqpws/YrpOdFEIxuMMOM04/WOatxUYHmfB5ThzXpP7f7Ds&#10;9X5ricgzOrmgREGNN2o/dzfdbfuj/dLdku5je4+i+9TdtHft9/Zbe99+JfgYN9cYN0eAldrawXJm&#10;a8MaDoWtwxcHJIe47eN52/zgCUPndPZ0OplRwk6h5Feesc6/4LomQcmo8xZEWfmVVgpPqu04Lhv2&#10;L53Hyph4SghFld4IKeNlpSJNRq+mkynWAeRXIcGjWhuc2KmSEpAlEpd5GxGdliIP2QHH2XK3kpbs&#10;AclzsbkcP1v3jyrIee+9mqbpQCIH/pXOe/c4PfmxtQEmtvkbfuh5Da7qc2Ko56MHIZ+rnPijwXOA&#10;tboJAcSSKjTGI7GH2cMR+rUHbafzY7xGEiwkTUwbCB5Y+dBG/eFvuPwJAAD//wMAUEsDBBQABgAI&#10;AAAAIQCfeE/I3wAAAAkBAAAPAAAAZHJzL2Rvd25yZXYueG1sTI9NS8NAEIbvgv9hGcGb3SSFmKbZ&#10;lCIUelCwUbDHbTJmU7OzIbtt4793xEO9zcfDO88Uq8n24oyj7xwpiGcRCKTaNR21Ct7fNg8ZCB80&#10;Nbp3hAq+0cOqvL0pdN64C+3wXIVWcAj5XCswIQy5lL42aLWfuQGJd59utDpwO7ayGfWFw20vkyhK&#10;pdUd8QWjB3wyWH9VJ6vgYxuncbU3awyb48vza7LXu+NWqfu7ab0EEXAKVxh+9VkdSnY6uBM1XvQK&#10;kkWSMspF9giCgXkWz0Ec/gayLOT/D8ofAAAA//8DAFBLAQItABQABgAIAAAAIQC2gziS/gAAAOEB&#10;AAATAAAAAAAAAAAAAAAAAAAAAABbQ29udGVudF9UeXBlc10ueG1sUEsBAi0AFAAGAAgAAAAhADj9&#10;If/WAAAAlAEAAAsAAAAAAAAAAAAAAAAALwEAAF9yZWxzLy5yZWxzUEsBAi0AFAAGAAgAAAAhAO8T&#10;3EMRAgAAzgMAAA4AAAAAAAAAAAAAAAAALgIAAGRycy9lMm9Eb2MueG1sUEsBAi0AFAAGAAgAAAAh&#10;AJ94T8jfAAAACQEAAA8AAAAAAAAAAAAAAAAAawQAAGRycy9kb3ducmV2LnhtbFBLBQYAAAAABAAE&#10;APMAAAB3BQAAAAA=&#10;" strokecolor="#4a7ebb">
                      <v:stroke endarrow="open"/>
                    </v:shape>
                  </w:pict>
                </mc:Fallback>
              </mc:AlternateContent>
            </w:r>
            <w:r w:rsidRPr="007E0CA9">
              <w:rPr>
                <w:b/>
                <w:sz w:val="24"/>
                <w:szCs w:val="24"/>
              </w:rPr>
              <w:t>ОАК, ОАМ, Б/х крови, УЗИ почек, УЗДГ сосудов почки</w:t>
            </w:r>
          </w:p>
          <w:p w:rsidR="00386F98" w:rsidRPr="007E0CA9" w:rsidRDefault="00386F98" w:rsidP="00E3708F">
            <w:pPr>
              <w:rPr>
                <w:b/>
                <w:sz w:val="24"/>
                <w:szCs w:val="24"/>
              </w:rPr>
            </w:pPr>
          </w:p>
        </w:tc>
      </w:tr>
    </w:tbl>
    <w:tbl>
      <w:tblPr>
        <w:tblStyle w:val="a6"/>
        <w:tblpPr w:leftFromText="180" w:rightFromText="180" w:vertAnchor="text" w:horzAnchor="page" w:tblpX="8426" w:tblpY="1383"/>
        <w:tblW w:w="0" w:type="auto"/>
        <w:tblLook w:val="04A0" w:firstRow="1" w:lastRow="0" w:firstColumn="1" w:lastColumn="0" w:noHBand="0" w:noVBand="1"/>
      </w:tblPr>
      <w:tblGrid>
        <w:gridCol w:w="2943"/>
      </w:tblGrid>
      <w:tr w:rsidR="00386F98" w:rsidRPr="007E0CA9" w:rsidTr="00E3708F">
        <w:tc>
          <w:tcPr>
            <w:tcW w:w="2943" w:type="dxa"/>
          </w:tcPr>
          <w:p w:rsidR="00386F98" w:rsidRPr="007E0CA9" w:rsidRDefault="00386F98" w:rsidP="00E3708F">
            <w:pPr>
              <w:rPr>
                <w:b/>
                <w:sz w:val="24"/>
                <w:szCs w:val="24"/>
              </w:rPr>
            </w:pPr>
            <w:r w:rsidRPr="007E0CA9">
              <w:rPr>
                <w:b/>
                <w:sz w:val="24"/>
                <w:szCs w:val="24"/>
              </w:rPr>
              <w:t>Противопоказание к экскреторной урографии</w:t>
            </w:r>
          </w:p>
        </w:tc>
      </w:tr>
    </w:tbl>
    <w:tbl>
      <w:tblPr>
        <w:tblStyle w:val="a6"/>
        <w:tblpPr w:leftFromText="180" w:rightFromText="180" w:vertAnchor="text" w:horzAnchor="page" w:tblpX="5245" w:tblpY="7207"/>
        <w:tblW w:w="0" w:type="auto"/>
        <w:tblLook w:val="04A0" w:firstRow="1" w:lastRow="0" w:firstColumn="1" w:lastColumn="0" w:noHBand="0" w:noVBand="1"/>
      </w:tblPr>
      <w:tblGrid>
        <w:gridCol w:w="2518"/>
      </w:tblGrid>
      <w:tr w:rsidR="00386F98" w:rsidRPr="007E0CA9" w:rsidTr="00E3708F">
        <w:tc>
          <w:tcPr>
            <w:tcW w:w="2518" w:type="dxa"/>
          </w:tcPr>
          <w:p w:rsidR="00386F98" w:rsidRPr="008A5EF2" w:rsidRDefault="00386F98" w:rsidP="00E3708F">
            <w:pPr>
              <w:rPr>
                <w:b/>
                <w:sz w:val="24"/>
                <w:szCs w:val="24"/>
              </w:rPr>
            </w:pPr>
            <w:r w:rsidRPr="008A5EF2">
              <w:rPr>
                <w:b/>
                <w:sz w:val="24"/>
                <w:szCs w:val="24"/>
              </w:rPr>
              <w:t>Пластика ЛМС, коррекция</w:t>
            </w:r>
          </w:p>
          <w:p w:rsidR="00386F98" w:rsidRPr="007E0CA9" w:rsidRDefault="00386F98" w:rsidP="00E370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proofErr w:type="spellStart"/>
            <w:r w:rsidRPr="008A5EF2">
              <w:rPr>
                <w:b/>
                <w:sz w:val="24"/>
                <w:szCs w:val="24"/>
              </w:rPr>
              <w:t>люмботомия</w:t>
            </w:r>
            <w:proofErr w:type="spellEnd"/>
            <w:r w:rsidRPr="008A5EF2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8A5EF2">
              <w:rPr>
                <w:b/>
                <w:sz w:val="24"/>
                <w:szCs w:val="24"/>
              </w:rPr>
              <w:t>лапароскопическая</w:t>
            </w:r>
            <w:proofErr w:type="spellEnd"/>
            <w:proofErr w:type="gramStart"/>
            <w:r w:rsidRPr="008A5EF2">
              <w:rPr>
                <w:b/>
                <w:sz w:val="24"/>
                <w:szCs w:val="24"/>
              </w:rPr>
              <w:t>,)</w:t>
            </w:r>
            <w:proofErr w:type="gramEnd"/>
          </w:p>
        </w:tc>
      </w:tr>
    </w:tbl>
    <w:tbl>
      <w:tblPr>
        <w:tblStyle w:val="a6"/>
        <w:tblpPr w:leftFromText="180" w:rightFromText="180" w:vertAnchor="text" w:horzAnchor="margin" w:tblpXSpec="right" w:tblpY="7272"/>
        <w:tblW w:w="0" w:type="auto"/>
        <w:tblLook w:val="04A0" w:firstRow="1" w:lastRow="0" w:firstColumn="1" w:lastColumn="0" w:noHBand="0" w:noVBand="1"/>
      </w:tblPr>
      <w:tblGrid>
        <w:gridCol w:w="2376"/>
      </w:tblGrid>
      <w:tr w:rsidR="00386F98" w:rsidRPr="007E0CA9" w:rsidTr="00E3708F">
        <w:tc>
          <w:tcPr>
            <w:tcW w:w="2376" w:type="dxa"/>
          </w:tcPr>
          <w:p w:rsidR="00386F98" w:rsidRPr="007E0CA9" w:rsidRDefault="00386F98" w:rsidP="00E3708F">
            <w:pPr>
              <w:rPr>
                <w:b/>
                <w:sz w:val="24"/>
                <w:szCs w:val="24"/>
              </w:rPr>
            </w:pPr>
            <w:proofErr w:type="spellStart"/>
            <w:r w:rsidRPr="007E0CA9">
              <w:rPr>
                <w:b/>
                <w:sz w:val="24"/>
                <w:szCs w:val="24"/>
              </w:rPr>
              <w:t>нефрэктомия</w:t>
            </w:r>
            <w:proofErr w:type="spellEnd"/>
          </w:p>
        </w:tc>
      </w:tr>
    </w:tbl>
    <w:tbl>
      <w:tblPr>
        <w:tblStyle w:val="a6"/>
        <w:tblpPr w:leftFromText="180" w:rightFromText="180" w:vertAnchor="text" w:horzAnchor="page" w:tblpX="5137" w:tblpY="5618"/>
        <w:tblW w:w="0" w:type="auto"/>
        <w:tblLook w:val="04A0" w:firstRow="1" w:lastRow="0" w:firstColumn="1" w:lastColumn="0" w:noHBand="0" w:noVBand="1"/>
      </w:tblPr>
      <w:tblGrid>
        <w:gridCol w:w="2437"/>
      </w:tblGrid>
      <w:tr w:rsidR="00386F98" w:rsidRPr="007E0CA9" w:rsidTr="00E3708F">
        <w:tc>
          <w:tcPr>
            <w:tcW w:w="2376" w:type="dxa"/>
          </w:tcPr>
          <w:p w:rsidR="00386F98" w:rsidRPr="007E0CA9" w:rsidRDefault="00386F98" w:rsidP="00E3708F">
            <w:pPr>
              <w:rPr>
                <w:b/>
                <w:sz w:val="24"/>
                <w:szCs w:val="24"/>
              </w:rPr>
            </w:pPr>
            <w:proofErr w:type="spellStart"/>
            <w:r w:rsidRPr="007E0CA9">
              <w:rPr>
                <w:b/>
                <w:sz w:val="24"/>
                <w:szCs w:val="24"/>
              </w:rPr>
              <w:t>Антеградная</w:t>
            </w:r>
            <w:proofErr w:type="spellEnd"/>
            <w:r w:rsidRPr="007E0CA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E0CA9">
              <w:rPr>
                <w:b/>
                <w:sz w:val="24"/>
                <w:szCs w:val="24"/>
              </w:rPr>
              <w:t>пиелоуретерография</w:t>
            </w:r>
            <w:proofErr w:type="spellEnd"/>
          </w:p>
        </w:tc>
      </w:tr>
    </w:tbl>
    <w:tbl>
      <w:tblPr>
        <w:tblStyle w:val="a6"/>
        <w:tblpPr w:leftFromText="180" w:rightFromText="180" w:vertAnchor="text" w:horzAnchor="page" w:tblpX="5310" w:tblpY="4349"/>
        <w:tblW w:w="0" w:type="auto"/>
        <w:tblLook w:val="04A0" w:firstRow="1" w:lastRow="0" w:firstColumn="1" w:lastColumn="0" w:noHBand="0" w:noVBand="1"/>
      </w:tblPr>
      <w:tblGrid>
        <w:gridCol w:w="2376"/>
      </w:tblGrid>
      <w:tr w:rsidR="00386F98" w:rsidRPr="007E0CA9" w:rsidTr="00E3708F">
        <w:tc>
          <w:tcPr>
            <w:tcW w:w="2376" w:type="dxa"/>
          </w:tcPr>
          <w:p w:rsidR="00386F98" w:rsidRPr="007E0CA9" w:rsidRDefault="00386F98" w:rsidP="00E3708F">
            <w:pPr>
              <w:rPr>
                <w:b/>
                <w:sz w:val="24"/>
                <w:szCs w:val="24"/>
              </w:rPr>
            </w:pPr>
            <w:r w:rsidRPr="007E0CA9">
              <w:rPr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D2D68A9" wp14:editId="4214F17D">
                      <wp:simplePos x="0" y="0"/>
                      <wp:positionH relativeFrom="column">
                        <wp:posOffset>1500695</wp:posOffset>
                      </wp:positionH>
                      <wp:positionV relativeFrom="paragraph">
                        <wp:posOffset>142449</wp:posOffset>
                      </wp:positionV>
                      <wp:extent cx="982980" cy="13647"/>
                      <wp:effectExtent l="0" t="76200" r="26670" b="100965"/>
                      <wp:wrapNone/>
                      <wp:docPr id="32" name="Прямая со стрелкой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82980" cy="136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32" o:spid="_x0000_s1026" type="#_x0000_t32" style="position:absolute;margin-left:118.15pt;margin-top:11.2pt;width:77.4pt;height:1.05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ozyHQIAANwDAAAOAAAAZHJzL2Uyb0RvYy54bWysU0uO2zAM3RfoHQTtGzuZT5MgzgBNmm76&#10;CdDPnpFlW4AsCZIaJ7tpLzBHmCt000U/mDPYNyole4Jpuyu6ISjSfOQjnxdXh1qSPbdOaJXR8Sil&#10;hCumc6HKjL5/t3kypcR5UDlIrXhGj9zRq+XjR4vGzPlEV1rm3BIEUW7emIxW3pt5kjhW8RrcSBuu&#10;MFloW4PHpy2T3EKD6LVMJml6mTTa5sZqxp3D6LpP0mXELwrO/JuicNwTmVGczUdro90FmywXMC8t&#10;mEqwYQz4hylqEAqbnqDW4IF8tOIvqFowq50u/IjpOtFFIRiPHJDNOP2DzdsKDI9ccDnOnNbk/h8s&#10;e73fWiLyjJ5NKFFQ443a2+66u2l/tl+6G9J9au/QdJ+76/Zr+6P93t613wh+jJtrjJsjwEpt7fBy&#10;ZmvDGg6FrUkhhfmAooiLQarkEPd+PO2dHzxhGJxNJ7MpXodhanx2ef40gCc9SkAz1vkXXNckOBl1&#10;3oIoK7/SSuGBte07wP6l833hfUEoVnojpMQ4zKUiDXa7mFxgL0C1FRI8urVB/k6VlIAsUcbM2ziz&#10;01LkoToUO1vuVtKSPaCUzjfT8bN1/1EFOe+js4s0HSTlwL/SeR8ep/dx5DTARH6/4YeZ1+Cqviam&#10;enV6EPK5yok/GjwOWKubYT9ShcF4lPnAPZykP0Lwdjo/xtsk4YUSim0HuQeNPnyj//CnXP4CAAD/&#10;/wMAUEsDBBQABgAIAAAAIQDzCBoy4AAAAAkBAAAPAAAAZHJzL2Rvd25yZXYueG1sTI89T8MwEIZ3&#10;JP6DdUhs1PloKkjjVIDE0IGBEKlic+NrEjU+R7HbBn49x0S3+3j03nPFZraDOOPke0cK4kUEAqlx&#10;pqdWQf359vAIwgdNRg+OUME3etiUtzeFzo270Aeeq9AKDiGfawVdCGMupW86tNov3IjEu4ObrA7c&#10;Tq00k75wuB1kEkUraXVPfKHTI7522Byrk1Xgtruj+3qpo5+sztJdMo/V+zZT6v5ufl6DCDiHfxj+&#10;9FkdSnbauxMZLwYFSbpKGeUiWYJgIH2KYxB7HiwzkGUhrz8ofwEAAP//AwBQSwECLQAUAAYACAAA&#10;ACEAtoM4kv4AAADhAQAAEwAAAAAAAAAAAAAAAAAAAAAAW0NvbnRlbnRfVHlwZXNdLnhtbFBLAQIt&#10;ABQABgAIAAAAIQA4/SH/1gAAAJQBAAALAAAAAAAAAAAAAAAAAC8BAABfcmVscy8ucmVsc1BLAQIt&#10;ABQABgAIAAAAIQBjnozyHQIAANwDAAAOAAAAAAAAAAAAAAAAAC4CAABkcnMvZTJvRG9jLnhtbFBL&#10;AQItABQABgAIAAAAIQDzCBoy4AAAAAkBAAAPAAAAAAAAAAAAAAAAAHcEAABkcnMvZG93bnJldi54&#10;bWxQSwUGAAAAAAQABADzAAAAhAUAAAAA&#10;" strokecolor="#4a7ebb">
                      <v:stroke endarrow="open"/>
                    </v:shape>
                  </w:pict>
                </mc:Fallback>
              </mc:AlternateContent>
            </w:r>
            <w:r w:rsidRPr="007E0CA9">
              <w:rPr>
                <w:b/>
                <w:sz w:val="24"/>
                <w:szCs w:val="24"/>
              </w:rPr>
              <w:t xml:space="preserve">Перкутанная </w:t>
            </w:r>
            <w:proofErr w:type="spellStart"/>
            <w:r w:rsidRPr="007E0CA9">
              <w:rPr>
                <w:b/>
                <w:sz w:val="24"/>
                <w:szCs w:val="24"/>
              </w:rPr>
              <w:t>нефростомия</w:t>
            </w:r>
            <w:proofErr w:type="spellEnd"/>
          </w:p>
        </w:tc>
      </w:tr>
    </w:tbl>
    <w:tbl>
      <w:tblPr>
        <w:tblStyle w:val="a6"/>
        <w:tblpPr w:leftFromText="180" w:rightFromText="180" w:vertAnchor="text" w:horzAnchor="page" w:tblpX="6729" w:tblpY="2886"/>
        <w:tblW w:w="0" w:type="auto"/>
        <w:tblLook w:val="04A0" w:firstRow="1" w:lastRow="0" w:firstColumn="1" w:lastColumn="0" w:noHBand="0" w:noVBand="1"/>
      </w:tblPr>
      <w:tblGrid>
        <w:gridCol w:w="2808"/>
      </w:tblGrid>
      <w:tr w:rsidR="00386F98" w:rsidRPr="007E0CA9" w:rsidTr="00E3708F">
        <w:tc>
          <w:tcPr>
            <w:tcW w:w="2808" w:type="dxa"/>
          </w:tcPr>
          <w:p w:rsidR="00386F98" w:rsidRPr="007E0CA9" w:rsidRDefault="00386F98" w:rsidP="00E3708F">
            <w:pPr>
              <w:jc w:val="right"/>
              <w:rPr>
                <w:b/>
                <w:sz w:val="24"/>
                <w:szCs w:val="24"/>
              </w:rPr>
            </w:pPr>
            <w:r w:rsidRPr="007E0CA9">
              <w:rPr>
                <w:b/>
                <w:sz w:val="24"/>
                <w:szCs w:val="24"/>
              </w:rPr>
              <w:t xml:space="preserve">КТ почек, ретроградная </w:t>
            </w:r>
            <w:proofErr w:type="spellStart"/>
            <w:r w:rsidRPr="007E0CA9">
              <w:rPr>
                <w:b/>
                <w:sz w:val="24"/>
                <w:szCs w:val="24"/>
              </w:rPr>
              <w:t>уретеропиелография</w:t>
            </w:r>
            <w:proofErr w:type="spellEnd"/>
          </w:p>
        </w:tc>
      </w:tr>
    </w:tbl>
    <w:p w:rsidR="00386F98" w:rsidRPr="007E0CA9" w:rsidRDefault="00C646A5" w:rsidP="00386F98">
      <w:pPr>
        <w:ind w:left="-1418"/>
        <w:rPr>
          <w:b/>
          <w:sz w:val="24"/>
          <w:szCs w:val="24"/>
        </w:rPr>
      </w:pPr>
      <w:r w:rsidRPr="007E0CA9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B7FCAE" wp14:editId="3A659320">
                <wp:simplePos x="0" y="0"/>
                <wp:positionH relativeFrom="column">
                  <wp:posOffset>2280920</wp:posOffset>
                </wp:positionH>
                <wp:positionV relativeFrom="paragraph">
                  <wp:posOffset>329565</wp:posOffset>
                </wp:positionV>
                <wp:extent cx="913765" cy="477520"/>
                <wp:effectExtent l="38100" t="0" r="19685" b="5588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13765" cy="4775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3" o:spid="_x0000_s1026" type="#_x0000_t32" style="position:absolute;margin-left:179.6pt;margin-top:25.95pt;width:71.95pt;height:37.6pt;flip:x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wUPIAIAAN0DAAAOAAAAZHJzL2Uyb0RvYy54bWysU82O0zAQviPxDpbvNGl3u92tmq5ES+HA&#10;TyXgAaaOk1hybMs2TXtbeIF9BF6BCwd+tM+QvBFjJ1stcENcRuOZzDffzHxZXB9qSfbcOqFVRsej&#10;lBKumM6FKjP6/t3mySUlzoPKQWrFM3rkjl4vHz9aNGbOJ7rSMueWIIhy88ZktPLezJPEsYrX4Eba&#10;cIXJQtsaPD5tmeQWGkSvZTJJ04uk0TY3VjPuHEbXfZIuI35RcObfFIXjnsiMIjcfrY12F2yyXMC8&#10;tGAqwQYa8A8sahAKm56g1uCBfLDiL6haMKudLvyI6TrRRSEYjzPgNOP0j2neVmB4nAWX48xpTe7/&#10;wbLX+60lIs/o5IwSBTXeqP3c3XS37c/2S3dLuo/tHZruU3fTfm1/tN/bu/YbwY9xc41xcwRYqa0d&#10;Xs5sbVjDobA1KaQwL1AUcTE4KjnEvR9Pe+cHTxgGr8Zns4spJQxT57PZdBLvkvQwAc5Y559zXZPg&#10;ZNR5C6Ks/EorhRfWtm8B+5fOIxEsvC8IxUpvhJTx0FKRBttNJ6EZoNwKCR7d2uACnCopAVmijpm3&#10;kbTTUuShOuA4W+5W0pI9oJbON5fjp+v+owpy3kevpmk6aMqBf6XzPjxO7+NIbYCJNH/DD5zX4Kq+&#10;JqZ6eXoQ8pnKiT8avA5Yq5uQQCypAjEedT7MHm7SXyF4O50f43GS8EINxbJB70GkD9/oP/wrl78A&#10;AAD//wMAUEsDBBQABgAIAAAAIQBTHTmZ4AAAAAoBAAAPAAAAZHJzL2Rvd25yZXYueG1sTI/LTsMw&#10;EEX3SPyDNUjsqPOQgYY4FSCx6IIFIVLFzo2HJGo8jmK3DXw9wwqWo3t075lys7hRnHAOgycN6SoB&#10;gdR6O1CnoXl/ubkHEaIha0ZPqOELA2yqy4vSFNaf6Q1PdewEl1AojIY+xqmQMrQ9OhNWfkLi7NPP&#10;zkQ+507a2Zy53I0yS5Jb6cxAvNCbCZ97bA/10Wnw293Bfzw1ybdqVL7Llql+3Sqtr6+WxwcQEZf4&#10;B8OvPqtDxU57fyQbxKghV+uMUQ0qXYNgQCV5CmLPZHaXgqxK+f+F6gcAAP//AwBQSwECLQAUAAYA&#10;CAAAACEAtoM4kv4AAADhAQAAEwAAAAAAAAAAAAAAAAAAAAAAW0NvbnRlbnRfVHlwZXNdLnhtbFBL&#10;AQItABQABgAIAAAAIQA4/SH/1gAAAJQBAAALAAAAAAAAAAAAAAAAAC8BAABfcmVscy8ucmVsc1BL&#10;AQItABQABgAIAAAAIQAL5wUPIAIAAN0DAAAOAAAAAAAAAAAAAAAAAC4CAABkcnMvZTJvRG9jLnht&#10;bFBLAQItABQABgAIAAAAIQBTHTmZ4AAAAAoBAAAPAAAAAAAAAAAAAAAAAHoEAABkcnMvZG93bnJl&#10;di54bWxQSwUGAAAAAAQABADzAAAAhwUAAAAA&#10;" strokecolor="#4a7ebb">
                <v:stroke endarrow="open"/>
              </v:shape>
            </w:pict>
          </mc:Fallback>
        </mc:AlternateContent>
      </w:r>
      <w:r w:rsidR="00386F98" w:rsidRPr="007E0CA9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B0022E" wp14:editId="3050787A">
                <wp:simplePos x="0" y="0"/>
                <wp:positionH relativeFrom="column">
                  <wp:posOffset>3086100</wp:posOffset>
                </wp:positionH>
                <wp:positionV relativeFrom="paragraph">
                  <wp:posOffset>1306830</wp:posOffset>
                </wp:positionV>
                <wp:extent cx="895350" cy="457200"/>
                <wp:effectExtent l="38100" t="0" r="19050" b="5715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95350" cy="4572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243pt;margin-top:102.9pt;width:70.5pt;height:36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d2gHgIAAN0DAAAOAAAAZHJzL2Uyb0RvYy54bWysU82O0zAQviPxDpbvNGl3A23UdCVaCgd+&#10;KgEPME2cxJJjW7Zp2tvCC+wj8ApcOPCjfYbkjRg72WqBG+Iy8ow938x883l5dWwEOTBjuZIZnU5i&#10;SpjMVcFlldH377aP5pRYB7IAoSTL6IlZerV6+GDZ6pTNVK1EwQxBEGnTVme0dk6nUWTzmjVgJ0oz&#10;iZelMg04dE0VFQZaRG9ENIvjx1GrTKGNypm1GN0Ml3QV8MuS5e5NWVrmiMgo9uaCNcHuvY1WS0gr&#10;A7rm+dgG/EMXDXCJRc9QG3BAPhj+F1TDc6OsKt0kV02kypLnLMyA00zjP6Z5W4NmYRYkx+ozTfb/&#10;weavDztDeJHRC6RHQoM76j731/1N97P70t+Q/mN3i6b/1F93X7sf3ffutvtG8DEy12qbIsBa7szo&#10;Wb0znoZjaRpSCq5foCgCMTgqOQbeT2fe2dGRHIPzRXKRYPkcry6TJ7hXjx4NMB5OG+ueM9UQf8io&#10;dQZ4Vbu1khI3rMxQAg4vrRsS7xJ8slRbLgTGIRWStBldJLMEiwHKrRTg8NhoJMDKihIQFeo4dyY0&#10;bZXghc/2ydZU+7Uw5ACopcvtfPp0MzyqoWBDdJHEQ+/4GtwrVQzhaXwXx5lGmDDfb/i+5w3YesgJ&#10;V4M8HXDxTBbEnTRuB4xR7ciPkL4xFnQ+zu53MmzBn/aqOIXlRN5DDYWyo969SO/7eL7/K1e/AAAA&#10;//8DAFBLAwQUAAYACAAAACEA7SrcFuEAAAALAQAADwAAAGRycy9kb3ducmV2LnhtbEyPzU7DMBCE&#10;70i8g7VI3KhDID8KcSpaiUMPHAiRKm5uvCRR43UUu23g6VlOcNzZ0cx85Xqxozjj7AdHCu5XEQik&#10;1pmBOgXN+8tdDsIHTUaPjlDBF3pYV9dXpS6Mu9AbnuvQCQ4hX2gFfQhTIaVve7Tar9yExL9PN1sd&#10;+Jw7aWZ94XA7yjiKUmn1QNzQ6wm3PbbH+mQVuN3+6D42TfSdNMnDPl6m+nWXKHV7szw/gQi4hD8z&#10;/M7n6VDxpoM7kfFiVPCYp8wSFMRRwgzsSOOMlQMrWZaDrEr5n6H6AQAA//8DAFBLAQItABQABgAI&#10;AAAAIQC2gziS/gAAAOEBAAATAAAAAAAAAAAAAAAAAAAAAABbQ29udGVudF9UeXBlc10ueG1sUEsB&#10;Ai0AFAAGAAgAAAAhADj9If/WAAAAlAEAAAsAAAAAAAAAAAAAAAAALwEAAF9yZWxzLy5yZWxzUEsB&#10;Ai0AFAAGAAgAAAAhAEDh3aAeAgAA3QMAAA4AAAAAAAAAAAAAAAAALgIAAGRycy9lMm9Eb2MueG1s&#10;UEsBAi0AFAAGAAgAAAAhAO0q3BbhAAAACwEAAA8AAAAAAAAAAAAAAAAAeAQAAGRycy9kb3ducmV2&#10;LnhtbFBLBQYAAAAABAAEAPMAAACGBQAAAAA=&#10;" strokecolor="#4a7ebb">
                <v:stroke endarrow="open"/>
              </v:shape>
            </w:pict>
          </mc:Fallback>
        </mc:AlternateContent>
      </w:r>
      <w:r w:rsidR="00386F98" w:rsidRPr="007E0CA9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A2AAB07" wp14:editId="71EFE2B0">
                <wp:simplePos x="0" y="0"/>
                <wp:positionH relativeFrom="column">
                  <wp:posOffset>1764030</wp:posOffset>
                </wp:positionH>
                <wp:positionV relativeFrom="paragraph">
                  <wp:posOffset>2288540</wp:posOffset>
                </wp:positionV>
                <wp:extent cx="739140" cy="449580"/>
                <wp:effectExtent l="38100" t="0" r="22860" b="6477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9140" cy="4495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31" o:spid="_x0000_s1026" type="#_x0000_t32" style="position:absolute;margin-left:138.9pt;margin-top:180.2pt;width:58.2pt;height:35.4pt;flip:x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AUVIAIAAN0DAAAOAAAAZHJzL2Uyb0RvYy54bWysU82O0zAQviPxDpbvNEm3hW3VdCVaCgd+&#10;KgEPMHWcxJJjW7Zp2tvCC+wj8ApcOPCjfYbkjRg73WqBG+JijWcyn7+Z78vi6tBIsufWCa1ymo1S&#10;SrhiuhCqyun7d5tHl5Q4D6oAqRXP6ZE7erV8+GDRmjkf61rLgluCIMrNW5PT2nszTxLHat6AG2nD&#10;FRZLbRvweLVVUlhoEb2RyThNHyettoWxmnHnMLseinQZ8cuSM/+mLB33ROYUufl42njuwpksFzCv&#10;LJhasBMN+AcWDQiFj56h1uCBfLDiL6hGMKudLv2I6SbRZSkYjzPgNFn6xzRvazA8zoLLcea8Jvf/&#10;YNnr/dYSUeT0IqNEQYMadZ/76/6m+9l96W9I/7G7xaP/1F93X7sf3ffutvtG8GPcXGvcHAFWamtP&#10;N2e2NqzhUNqGlFKYF2iKuBgclRzi3o/nvfODJwyTTy5m2QTVYViaTGbTy6hLMsAEOGOdf851Q0KQ&#10;U+ctiKr2K60UKqzt8ATsXzqPRLDxriE0K70RUkahpSJtTmfT8RQfA7RbKcFj2BhcgFMVJSAr9DHz&#10;NpJ2WooidAccZ6vdSlqyB/TSZHOZPV0PH9VQ8CE7m6bpyVMO/CtdDOksvcsjtRNMpPkbfuC8BlcP&#10;PbE02NODkM9UQfzRoDpgrW5DAbGkCsR49Plp9qDJoEKIdro4RnGScEMPxbaT34NJ798xvv9XLn8B&#10;AAD//wMAUEsDBBQABgAIAAAAIQAXlu7l4gAAAAsBAAAPAAAAZHJzL2Rvd25yZXYueG1sTI8xT8Mw&#10;FIR3JP6D9ZDYqF0naSHkpQIkhg4MDZEqNjd+JFFjO4rdNvDrMROMpzvdfVdsZjOwM02+dxZhuRDA&#10;yDZO97ZFqN9f7+6B+aCsVoOzhPBFHjbl9VWhcu0udkfnKrQsllifK4QuhDHn3DcdGeUXbiQbvU83&#10;GRWinFquJ3WJ5WbgUogVN6q3caFTI7101Byrk0Fw2/3RfTzX4jurs2Qv57F622aItzfz0yOwQHP4&#10;C8MvfkSHMjId3MlqzwYEuV5H9ICQrEQKLCaSh1QCOyCkyVICLwv+/0P5AwAA//8DAFBLAQItABQA&#10;BgAIAAAAIQC2gziS/gAAAOEBAAATAAAAAAAAAAAAAAAAAAAAAABbQ29udGVudF9UeXBlc10ueG1s&#10;UEsBAi0AFAAGAAgAAAAhADj9If/WAAAAlAEAAAsAAAAAAAAAAAAAAAAALwEAAF9yZWxzLy5yZWxz&#10;UEsBAi0AFAAGAAgAAAAhABksBRUgAgAA3QMAAA4AAAAAAAAAAAAAAAAALgIAAGRycy9lMm9Eb2Mu&#10;eG1sUEsBAi0AFAAGAAgAAAAhABeW7uXiAAAACwEAAA8AAAAAAAAAAAAAAAAAegQAAGRycy9kb3du&#10;cmV2LnhtbFBLBQYAAAAABAAEAPMAAACJBQAAAAA=&#10;" strokecolor="#4a7ebb">
                <v:stroke endarrow="open"/>
              </v:shape>
            </w:pict>
          </mc:Fallback>
        </mc:AlternateContent>
      </w:r>
      <w:r w:rsidR="00386F98" w:rsidRPr="007E0CA9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AD86E27" wp14:editId="7C069D84">
                <wp:simplePos x="0" y="0"/>
                <wp:positionH relativeFrom="column">
                  <wp:posOffset>4104416</wp:posOffset>
                </wp:positionH>
                <wp:positionV relativeFrom="paragraph">
                  <wp:posOffset>3162972</wp:posOffset>
                </wp:positionV>
                <wp:extent cx="0" cy="1339365"/>
                <wp:effectExtent l="95250" t="0" r="57150" b="51435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936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35" o:spid="_x0000_s1026" type="#_x0000_t32" style="position:absolute;margin-left:323.2pt;margin-top:249.05pt;width:0;height:105.4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DpNEwIAAM8DAAAOAAAAZHJzL2Uyb0RvYy54bWysU82O0zAQviPxDpbvNElLV9uq6Uq0lAs/&#10;lYAHmDpOYsmxLds07W3hBfYReAUue+BH+wzpGzF2smWBG+Iy8cx4Ps8382VxdWgk2XPrhFY5zUYp&#10;JVwxXQhV5fT9u82TS0qcB1WA1Irn9MgdvVo+frRozZyPda1lwS1BEOXmrclp7b2ZJ4ljNW/AjbTh&#10;CpOltg14dG2VFBZaRG9kMk7Ti6TVtjBWM+4cRtd9ki4jflly5t+UpeOeyJxibz5aG+0u2GS5gHll&#10;wdSCDW3AP3TRgFD46BlqDR7IByv+gmoEs9rp0o+YbhJdloLxyAHZZOkfbN7WYHjkgsNx5jwm9/9g&#10;2ev91hJR5HQypURBgzvqPp+uTzfdj+7L6YacPnZ3aE6fTtfdbfe9+9bddV8JXsbJtcbNEWCltnbw&#10;nNnaMIZDaZvwRYLkEKd9PE+bHzxhfZBhNJtMZpOLiJf8KjTW+RdcNyQccuq8BVHVfqWVwp1qm8Vp&#10;w/6l8/g0Ft4XhFeV3ggp42qlIm1OZ9MxsmOAAisleDw2Bik7VVECskLlMm8jotNSFKE64Dhb7VbS&#10;kj2gep5uLrNn6/5SDQXvo7Npmg4qcuBf6aIPZ+l9HFsbYGKbv+GHntfg6r4mpnpBehDyuSqIPxrc&#10;B1ir25BALKlCYzwqe+AettDPPZx2ujjGdSTBQ9XEskHhQZYPfTw//A+XPwEAAP//AwBQSwMEFAAG&#10;AAgAAAAhAOqUxifgAAAACwEAAA8AAABkcnMvZG93bnJldi54bWxMj8FKw0AQhu+C77CM4M3upoTY&#10;xmxKEQo9KNgo2OM0GbOp2dmQ3bbx7V3xoMeZ+fjn+4vVZHtxptF3jjUkMwWCuHZNx62Gt9fN3QKE&#10;D8gN9o5Jwxd5WJXXVwXmjbvwjs5VaEUMYZ+jBhPCkEvpa0MW/cwNxPH24UaLIY5jK5sRLzHc9nKu&#10;VCYtdhw/GBzo0VD9WZ2shvdtkiXV3qwpbI7PTy/zPe6OW61vb6b1A4hAU/iD4Uc/qkMZnQ7uxI0X&#10;vYYszdKIakiXiwREJH43Bw33aqlAloX836H8BgAA//8DAFBLAQItABQABgAIAAAAIQC2gziS/gAA&#10;AOEBAAATAAAAAAAAAAAAAAAAAAAAAABbQ29udGVudF9UeXBlc10ueG1sUEsBAi0AFAAGAAgAAAAh&#10;ADj9If/WAAAAlAEAAAsAAAAAAAAAAAAAAAAALwEAAF9yZWxzLy5yZWxzUEsBAi0AFAAGAAgAAAAh&#10;ADigOk0TAgAAzwMAAA4AAAAAAAAAAAAAAAAALgIAAGRycy9lMm9Eb2MueG1sUEsBAi0AFAAGAAgA&#10;AAAhAOqUxifgAAAACwEAAA8AAAAAAAAAAAAAAAAAbQQAAGRycy9kb3ducmV2LnhtbFBLBQYAAAAA&#10;BAAEAPMAAAB6BQAAAAA=&#10;" strokecolor="#4a7ebb">
                <v:stroke endarrow="open"/>
              </v:shape>
            </w:pict>
          </mc:Fallback>
        </mc:AlternateContent>
      </w:r>
      <w:r w:rsidR="00386F98" w:rsidRPr="007E0CA9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4D5B882" wp14:editId="361407E7">
                <wp:simplePos x="0" y="0"/>
                <wp:positionH relativeFrom="column">
                  <wp:posOffset>1756600</wp:posOffset>
                </wp:positionH>
                <wp:positionV relativeFrom="paragraph">
                  <wp:posOffset>3947236</wp:posOffset>
                </wp:positionV>
                <wp:extent cx="0" cy="559966"/>
                <wp:effectExtent l="95250" t="0" r="76200" b="50165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9966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4" o:spid="_x0000_s1026" type="#_x0000_t32" style="position:absolute;margin-left:138.3pt;margin-top:310.8pt;width:0;height:44.1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FqZEgIAAM4DAAAOAAAAZHJzL2Uyb0RvYy54bWysU02O0zAU3iNxB8t7mrRMq2nUdCRayoaf&#10;SsABXh0nseTYlm2adjdwgTkCV2AzC340Z0hvxLOTKQPsEBvH79nv8/u+92VxdWgk2XPrhFY5HY9S&#10;SrhiuhCqyun7d5snl5Q4D6oAqRXP6ZE7erV8/GjRmoxPdK1lwS1BEOWy1uS09t5kSeJYzRtwI224&#10;wsNS2wY8hrZKCgstojcymaTpLGm1LYzVjDuH2XV/SJcRvyw582/K0nFPZE6xNx9XG9ddWJPlArLK&#10;gqkFG9qAf+iiAaHw0TPUGjyQD1b8BdUIZrXTpR8x3SS6LAXjkQOyGad/sHlbg+GRC4rjzFkm9/9g&#10;2ev91hJR5PTpBSUKGpxR9/l0fbrpfnRfTjfk9LG7w+X06XTd3Xbfu2/dXfeV4GVUrjUuQ4CV2toh&#10;cmZrgwyH0jbhiwTJIap9PKvND56wPskwO53O57NZgEt+1Rnr/AuuGxI2OXXegqhqv9JK4Ui1HUex&#10;Yf/S+b7wviA8qvRGSIl5yKQibU7n08mUEgbor1KCx21jkLFTFSUgKzQu8zYiOi1FEapDsbPVbiUt&#10;2QOa52JzOX627i/VUPA+O5+m6WAiB/6VLvr0OL3PI6cBJvL7DT/0vAZX9zXxqPejByGfq4L4o8Fx&#10;gLW6HfSRKjTGo7EH7mEIvexht9PFMU4jCRGaJj47GDy48mGM+4e/4fInAAAA//8DAFBLAwQUAAYA&#10;CAAAACEA0Ebj+uAAAAALAQAADwAAAGRycy9kb3ducmV2LnhtbEyPTUvDQBCG74L/YRnBm90kh7TG&#10;bEoRCj0o2CjY4zQ7ZlOzuyG7beO/d0oPepuPh3eeKZeT7cWJxtB5pyCdJSDINV53rlXw8b5+WIAI&#10;EZ3G3jtS8EMBltXtTYmF9me3pVMdW8EhLhSowMQ4FFKGxpDFMPMDOd59+dFi5HZspR7xzOG2l1mS&#10;5NJi5/iCwYGeDTXf9dEq+NykeVrvzIri+vD68pbtcHvYKHV/N62eQESa4h8MF31Wh4qd9v7odBC9&#10;gmye54wqyLOUCyauk72CefK4AFmV8v8P1S8AAAD//wMAUEsBAi0AFAAGAAgAAAAhALaDOJL+AAAA&#10;4QEAABMAAAAAAAAAAAAAAAAAAAAAAFtDb250ZW50X1R5cGVzXS54bWxQSwECLQAUAAYACAAAACEA&#10;OP0h/9YAAACUAQAACwAAAAAAAAAAAAAAAAAvAQAAX3JlbHMvLnJlbHNQSwECLQAUAAYACAAAACEA&#10;tbRamRICAADOAwAADgAAAAAAAAAAAAAAAAAuAgAAZHJzL2Uyb0RvYy54bWxQSwECLQAUAAYACAAA&#10;ACEA0Ebj+uAAAAALAQAADwAAAAAAAAAAAAAAAABsBAAAZHJzL2Rvd25yZXYueG1sUEsFBgAAAAAE&#10;AAQA8wAAAHkFAAAAAA==&#10;" strokecolor="#4a7ebb">
                <v:stroke endarrow="open"/>
              </v:shape>
            </w:pict>
          </mc:Fallback>
        </mc:AlternateContent>
      </w:r>
      <w:r w:rsidR="00386F98" w:rsidRPr="007E0CA9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97FF6FE" wp14:editId="7D335273">
                <wp:simplePos x="0" y="0"/>
                <wp:positionH relativeFrom="column">
                  <wp:posOffset>1756600</wp:posOffset>
                </wp:positionH>
                <wp:positionV relativeFrom="paragraph">
                  <wp:posOffset>3169721</wp:posOffset>
                </wp:positionV>
                <wp:extent cx="0" cy="341194"/>
                <wp:effectExtent l="95250" t="0" r="76200" b="59055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1194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3" o:spid="_x0000_s1026" type="#_x0000_t32" style="position:absolute;margin-left:138.3pt;margin-top:249.6pt;width:0;height:26.8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vbIEQIAAM4DAAAOAAAAZHJzL2Uyb0RvYy54bWysU0uO1DAQ3SNxB8t7Okl/0HTU6ZHoptnw&#10;GQk4QLXjfCTHtmzT6d4NXGCOwBXYzIKP5gzJjSg7mWaAHWLjuMqu53qvXlaXx0aQAze2VjKjySSm&#10;hEum8lqWGX3/bvfkghLrQOYglOQZPXFLL9ePH61anfKpqpTIuSEIIm3a6oxWzuk0iiyreAN2ojSX&#10;eFgo04DD0JRRbqBF9EZE0zh+GrXK5Nooxq3F7HY4pOuAXxScuTdFYbkjIqPYmwurCever9F6BWlp&#10;QFc1G9uAf+iigVrio2eoLTggH0z9F1RTM6OsKtyEqSZSRVEzHjggmyT+g83bCjQPXFAcq88y2f8H&#10;y14frgyp84zOZpRIaHBG3ef+ur/pfnRf+hvSf+zucOk/9dfdbfe9+9bddV8JXkblWm1TBNjIKzNG&#10;Vl8ZL8OxMI3/IkFyDGqfzmrzoyNsSDLMzuZJspx7uOhXnTbWveCqIX6TUesM1GXlNkpKHKkySRAb&#10;Di+tGwrvC/yjUu1qITAPqZCkzehyMV1QwgD9VQhwuG00MraypAREicZlzgREq0Sd+2pfbE253whD&#10;DoDmme8ukmfb4VIFOR+yy0Ucjyay4F6pfEgn8X0eOY0wgd9v+L7nLdhqqAlHgx8d1OK5zIk7aRwH&#10;GKPaUR8hfWM8GHvk7ocwyO53e5WfwjQiH6FpwrOjwb0rH8a4f/gbrn8CAAD//wMAUEsDBBQABgAI&#10;AAAAIQDD1ooq4QAAAAsBAAAPAAAAZHJzL2Rvd25yZXYueG1sTI/BTsMwDIbvSLxDZCRuLG20FVqa&#10;TtOkSTuAxAoSO3qNaTqapGqyrbw9QRzgaPvT7+8vl5Pp2ZlG3zkrIZ0lwMg2TnW2lfD2url7AOYD&#10;WoW9syThizwsq+urEgvlLnZH5zq0LIZYX6AEHcJQcO4bTQb9zA1k4+3DjQZDHMeWqxEvMdz0XCRJ&#10;xg12Nn7QONBaU/NZn4yE922apfVeryhsjs9PL2KPu+NWytubafUILNAU/mD40Y/qUEWngztZ5Vkv&#10;QdxnWUQlzPNcAIvE7+YgYbEQOfCq5P87VN8AAAD//wMAUEsBAi0AFAAGAAgAAAAhALaDOJL+AAAA&#10;4QEAABMAAAAAAAAAAAAAAAAAAAAAAFtDb250ZW50X1R5cGVzXS54bWxQSwECLQAUAAYACAAAACEA&#10;OP0h/9YAAACUAQAACwAAAAAAAAAAAAAAAAAvAQAAX3JlbHMvLnJlbHNQSwECLQAUAAYACAAAACEA&#10;wHr2yBECAADOAwAADgAAAAAAAAAAAAAAAAAuAgAAZHJzL2Uyb0RvYy54bWxQSwECLQAUAAYACAAA&#10;ACEAw9aKKuEAAAALAQAADwAAAAAAAAAAAAAAAABrBAAAZHJzL2Rvd25yZXYueG1sUEsFBgAAAAAE&#10;AAQA8wAAAHkFAAAAAA==&#10;" strokecolor="#4a7ebb">
                <v:stroke endarrow="open"/>
              </v:shape>
            </w:pict>
          </mc:Fallback>
        </mc:AlternateContent>
      </w:r>
      <w:r w:rsidR="00386F98" w:rsidRPr="007E0CA9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EF005C" wp14:editId="4FEDA98E">
                <wp:simplePos x="0" y="0"/>
                <wp:positionH relativeFrom="column">
                  <wp:posOffset>9686</wp:posOffset>
                </wp:positionH>
                <wp:positionV relativeFrom="paragraph">
                  <wp:posOffset>3292550</wp:posOffset>
                </wp:positionV>
                <wp:extent cx="0" cy="1774209"/>
                <wp:effectExtent l="95250" t="0" r="57150" b="5461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4209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" o:spid="_x0000_s1026" type="#_x0000_t32" style="position:absolute;margin-left:.75pt;margin-top:259.25pt;width:0;height:139.7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EYeEwIAAM8DAAAOAAAAZHJzL2Uyb0RvYy54bWysU82O0zAQviPxDpbvbJJqy26rpivRUi78&#10;VAIeYOo4iSXHtmzTtLeFF9hH4BW47IEf7TMkb8TYyZYFbojLxDPj+TzzzZfF1aGRZM+tE1rlNDtL&#10;KeGK6UKoKqfv322eXFLiPKgCpFY8p0fu6NXy8aNFa+Z8omstC24Jgig3b01Oa+/NPEkcq3kD7kwb&#10;rjBZatuAR9dWSWGhRfRGJpM0fZq02hbGasadw+h6SNJlxC9LzvybsnTcE5lT7M1Ha6PdBZssFzCv&#10;LJhasLEN+IcuGhAKHz1BrcED+WDFX1CNYFY7XfozpptEl6VgPM6A02TpH9O8rcHwOAuS48yJJvf/&#10;YNnr/dYSUeR0MqNEQYM76j731/1N96P70t+Q/mN3h6b/1F93t9337lt3130leBmZa42bI8BKbe3o&#10;ObO1gYZDaZvwxQHJIbJ9PLHND56wIcgwml1cnE/SiJf8KjTW+RdcNyQccuq8BVHVfqWVwp1qm0W2&#10;Yf/SeXwaC+8LwqtKb4SUcbVSkTans+lkSgkDFFgpweOxMTiyUxUlICtULvM2IjotRRGqA46z1W4l&#10;LdkDqud8c5k9Ww+Xaij4EJ1N03RUkQP/ShdDOEvv49jaCBPb/A0/9LwGVw81MTUI0oOQz1VB/NHg&#10;PsBa3YYEYkkVGuNR2ePsYQsD7+G008UxriMJHqomlo0KD7J86OP54X+4/AkAAP//AwBQSwMEFAAG&#10;AAgAAAAhABWNBbzdAAAABwEAAA8AAABkcnMvZG93bnJldi54bWxMjs1qwzAQhO+FvoPYQm+N7ED+&#10;XMshFAI5tNC4heaoWBvLibUylpK4b9/NqTntDDPMfvlycK24YB8aTwrSUQICqfKmoVrB99f6ZQ4i&#10;RE1Gt55QwS8GWBaPD7nOjL/SFi9lrAWPUMi0Ahtjl0kZKotOh5HvkDg7+N7pyLavpen1lcddK8dJ&#10;MpVON8QfrO7wzWJ1Ks9Owc8mnablzq4wro8f75/jnd4eN0o9Pw2rVxARh/hfhhs+o0PBTHt/JhNE&#10;y37CRQWTdM7ilvPZK5gtZguQRS7v+Ys/AAAA//8DAFBLAQItABQABgAIAAAAIQC2gziS/gAAAOEB&#10;AAATAAAAAAAAAAAAAAAAAAAAAABbQ29udGVudF9UeXBlc10ueG1sUEsBAi0AFAAGAAgAAAAhADj9&#10;If/WAAAAlAEAAAsAAAAAAAAAAAAAAAAALwEAAF9yZWxzLy5yZWxzUEsBAi0AFAAGAAgAAAAhAPpk&#10;Rh4TAgAAzwMAAA4AAAAAAAAAAAAAAAAALgIAAGRycy9lMm9Eb2MueG1sUEsBAi0AFAAGAAgAAAAh&#10;ABWNBbzdAAAABwEAAA8AAAAAAAAAAAAAAAAAbQQAAGRycy9kb3ducmV2LnhtbFBLBQYAAAAABAAE&#10;APMAAAB3BQAAAAA=&#10;" strokecolor="#4a7ebb">
                <v:stroke endarrow="open"/>
              </v:shape>
            </w:pict>
          </mc:Fallback>
        </mc:AlternateContent>
      </w:r>
      <w:r w:rsidR="00386F98" w:rsidRPr="007E0CA9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8E8825" wp14:editId="5609F24B">
                <wp:simplePos x="0" y="0"/>
                <wp:positionH relativeFrom="column">
                  <wp:posOffset>-1668989</wp:posOffset>
                </wp:positionH>
                <wp:positionV relativeFrom="paragraph">
                  <wp:posOffset>3292551</wp:posOffset>
                </wp:positionV>
                <wp:extent cx="0" cy="655092"/>
                <wp:effectExtent l="95250" t="0" r="95250" b="5016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55092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8" o:spid="_x0000_s1026" type="#_x0000_t32" style="position:absolute;margin-left:-131.4pt;margin-top:259.25pt;width:0;height:51.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+DZEAIAAM4DAAAOAAAAZHJzL2Uyb0RvYy54bWysU02O0zAU3iNxB8t7mrSio2nUdCRayoaf&#10;SsABXh0nseTYlm2adjdwgTkCV2DDYgDNGZIb8exkygA7xMbxe/b7/L7vfVleHRtJDtw6oVVOp5OU&#10;Eq6YLoSqcvr+3fbJJSXOgypAasVzeuKOXq0eP1q2JuMzXWtZcEsQRLmsNTmtvTdZkjhW8wbcRBuu&#10;8LDUtgGPoa2SwkKL6I1MZml6kbTaFsZqxp3D7GY4pKuIX5ac+Tdl6bgnMqfYm4+rjes+rMlqCVll&#10;wdSCjW3AP3TRgFD46BlqAx7IByv+gmoEs9rp0k+YbhJdloLxyAHZTNM/2LytwfDIBcVx5iyT+3+w&#10;7PVhZ4kocjrDSSlocEbd5/66v+l+dF/6G9J/7O5w6T/1193X7nv3rbvrbgleRuVa4zIEWKudHSNn&#10;djbIcCxtE75IkByj2qez2vzoCRuSDLMX83m6mAW45Fedsc6/4LohYZNT5y2IqvZrrRSOVNtpFBsO&#10;L50fCu8LwqNKb4WUmIdMKtLmdDGfzSlhgP4qJXjcNgYZO1VRArJC4zJvI6LTUhShOhQ7W+3X0pID&#10;oHmebi+nzzbDpRoKPmQX8zQdTeTAv9LFkJ6m93nkNMJEfr/hh5434OqhJh4NfvQg5HNVEH8yOA6w&#10;VrejPlKFxng09sg9DGGQPez2ujjFaSQhQtPEZ0eDB1c+jHH/8Ddc/QQAAP//AwBQSwMEFAAGAAgA&#10;AAAhAPzdoIbhAAAADQEAAA8AAABkcnMvZG93bnJldi54bWxMj1FLwzAUhd8F/0O4gm9bmsDqqE3H&#10;EAZ7UHCd4B6z5tp0Njelybb6740g6OM993DOd8rV5Hp2wTF0nhSIeQYMqfGmo1bB234zWwILUZPR&#10;vSdU8IUBVtXtTakL46+0w0sdW5ZCKBRagY1xKDgPjUWnw9wPSOn34UenYzrHlptRX1O467nMspw7&#10;3VFqsHrAJ4vNZ312Ct63Ihf1wa4xbk4vz6/yoHenrVL3d9P6EVjEKf6Z4Qc/oUOVmI7+TCawXsFM&#10;5jKxRwULsVwAS5Zf6aggl+IBeFXy/yuqbwAAAP//AwBQSwECLQAUAAYACAAAACEAtoM4kv4AAADh&#10;AQAAEwAAAAAAAAAAAAAAAAAAAAAAW0NvbnRlbnRfVHlwZXNdLnhtbFBLAQItABQABgAIAAAAIQA4&#10;/SH/1gAAAJQBAAALAAAAAAAAAAAAAAAAAC8BAABfcmVscy8ucmVsc1BLAQItABQABgAIAAAAIQA9&#10;I+DZEAIAAM4DAAAOAAAAAAAAAAAAAAAAAC4CAABkcnMvZTJvRG9jLnhtbFBLAQItABQABgAIAAAA&#10;IQD83aCG4QAAAA0BAAAPAAAAAAAAAAAAAAAAAGoEAABkcnMvZG93bnJldi54bWxQSwUGAAAAAAQA&#10;BADzAAAAeAUAAAAA&#10;" strokecolor="#4a7ebb">
                <v:stroke endarrow="open"/>
              </v:shape>
            </w:pict>
          </mc:Fallback>
        </mc:AlternateContent>
      </w:r>
      <w:r w:rsidR="00386F98" w:rsidRPr="007E0CA9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A11504" wp14:editId="7CB01843">
                <wp:simplePos x="0" y="0"/>
                <wp:positionH relativeFrom="column">
                  <wp:posOffset>-536224</wp:posOffset>
                </wp:positionH>
                <wp:positionV relativeFrom="paragraph">
                  <wp:posOffset>1764001</wp:posOffset>
                </wp:positionV>
                <wp:extent cx="545910" cy="968375"/>
                <wp:effectExtent l="0" t="0" r="83185" b="6032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5910" cy="9683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7" o:spid="_x0000_s1026" type="#_x0000_t32" style="position:absolute;margin-left:-42.2pt;margin-top:138.9pt;width:43pt;height:76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VQGAIAANMDAAAOAAAAZHJzL2Uyb0RvYy54bWysU0tu2zAQ3RfoHQjua0lulDiC5QC16276&#10;MdD2AGOK+gAUSZCsZe/SXiBH6BWy6aIf5AzyjTqkFDdtd0U3FDnkvJn35ml+tW8F2XFjGyVzmkxi&#10;SrhkqmhkldP379ZPZpRYB7IAoSTP6YFberV4/Gje6YxPVa1EwQ1BEGmzTue0dk5nUWRZzVuwE6W5&#10;xMtSmRYcHk0VFQY6RG9FNI3j86hTptBGMW4tRlfDJV0E/LLkzL0pS8sdETnF3lxYTVi3fo0Wc8gq&#10;A7pu2NgG/EMXLTQSi56gVuCAfDDNX1Btw4yyqnQTptpIlWXDeOCAbJL4DzZva9A8cEFxrD7JZP8f&#10;LHu92xjSFDmdXlAiocUZ9Z+P18eb/kd/e7whx4/9HS7HT8fr/kv/vf/W3/VfCT5G5TptMwRYyo0Z&#10;T1ZvjJdhX5rWf5Eg2Qe1Dye1+d4RhsH0LL1McCYMry7PZ08vUo8Z/UrWxroXXLXEb3JqnYGmqt1S&#10;SYlzVSYJisPupXVD4n2CryzVuhEC45AJSToskU5TLAZoslKAw22rkbaVFSUgKnQvcyYgWiWawmf7&#10;ZGuq7VIYsgN00Nl6ljxbDY9qKPgQvUzjeHSSBfdKFUM4ie/jyGmECfx+w/c9r8DWQ064GkzpoBHP&#10;ZUHcQeNMwBjVjfoI6Rvjwd0jdz+JQXu/26riEEYS+RM6J5QdXe6t+fCM+4f/4uInAAAA//8DAFBL&#10;AwQUAAYACAAAACEAKw3ZaeAAAAAJAQAADwAAAGRycy9kb3ducmV2LnhtbEyPQUvDQBCF74L/YRnB&#10;W7tJGtISMylFKPSgYKNgj9vsmKRmZ0N228Z/7/akx2E+3vtesZ5MLy40us4yQjyPQBDXVnfcIHy8&#10;b2crEM4r1qq3TAg/5GBd3t8VKtf2ynu6VL4RIYRdrhBa74dcSle3ZJSb24E4/L7saJQP59hIPapr&#10;CDe9TKIok0Z1HBpaNdBzS/V3dTYIn7s4i6tDuyG/Pb2+vCUHtT/tEB8fps0TCE+T/4Phph/UoQxO&#10;R3tm7USPMFulaUARkuUybLgRGYgjQrqIFiDLQv5fUP4CAAD//wMAUEsBAi0AFAAGAAgAAAAhALaD&#10;OJL+AAAA4QEAABMAAAAAAAAAAAAAAAAAAAAAAFtDb250ZW50X1R5cGVzXS54bWxQSwECLQAUAAYA&#10;CAAAACEAOP0h/9YAAACUAQAACwAAAAAAAAAAAAAAAAAvAQAAX3JlbHMvLnJlbHNQSwECLQAUAAYA&#10;CAAAACEA2Vz1UBgCAADTAwAADgAAAAAAAAAAAAAAAAAuAgAAZHJzL2Uyb0RvYy54bWxQSwECLQAU&#10;AAYACAAAACEAKw3ZaeAAAAAJAQAADwAAAAAAAAAAAAAAAAByBAAAZHJzL2Rvd25yZXYueG1sUEsF&#10;BgAAAAAEAAQA8wAAAH8FAAAAAA==&#10;" strokecolor="#4a7ebb">
                <v:stroke endarrow="open"/>
              </v:shape>
            </w:pict>
          </mc:Fallback>
        </mc:AlternateContent>
      </w:r>
      <w:r w:rsidR="00386F98" w:rsidRPr="007E0CA9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9FAC11" wp14:editId="2A98C70B">
                <wp:simplePos x="0" y="0"/>
                <wp:positionH relativeFrom="column">
                  <wp:posOffset>-1668989</wp:posOffset>
                </wp:positionH>
                <wp:positionV relativeFrom="paragraph">
                  <wp:posOffset>1764001</wp:posOffset>
                </wp:positionV>
                <wp:extent cx="27296" cy="968991"/>
                <wp:effectExtent l="76200" t="0" r="68580" b="60325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6" cy="968991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6" o:spid="_x0000_s1026" type="#_x0000_t32" style="position:absolute;margin-left:-131.4pt;margin-top:138.9pt;width:2.15pt;height:76.3pt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iuhHAIAANwDAAAOAAAAZHJzL2Uyb0RvYy54bWysU02u0zAQ3iNxB8t7mjSipY2aPomWwoKf&#10;SsABpomTWHJsyzZNu3twgXcErsCGBT96Z0huxNjJqx6wQ2xG45nMN/PNfFldnRpBjsxYrmRGp5OY&#10;EiZzVXBZZfT9u92jBSXWgSxAKMkyemaWXq0fPli1OmWJqpUomCEIIm3a6ozWzuk0imxeswbsRGkm&#10;MVkq04DDp6miwkCL6I2IkjieR60yhTYqZ9ZidDsk6TrglyXL3ZuytMwRkVGczQVrgj14G61XkFYG&#10;dM3zcQz4hyka4BKbXqC24IB8MPwvqIbnRllVukmumkiVJc9Z4IBspvEfbN7WoFnggsux+rIm+/9g&#10;89fHvSG8yGgyp0RCgzfqPvfX/U33s/vS35D+Y3eLpv/UX3dfux/d9+62+0bwY9xcq22KABu5N+PL&#10;6r3xaziVpiGl4PoFiiIsBqmSU9j7+bJ3dnIkx2DyJFli9xwzy/liuZx68GhA8WjaWPecqYZ4J6PW&#10;GeBV7TZKSjywMkMHOL60bii8K/DFUu24EBiHVEjSYotZMsNmgGorBTh0G438rawoAVGhjHNnwsxW&#10;CV74al9sTXXYCEOOgFJ6vFtMn26Hj2oo2BBdzuJ4lJQF90oVQ3ga38WR0wgT+P2G72fegq2HmpAa&#10;1OmAi2eyIO6s8ThgjGrH/QjpB2NB5iN3f5LhCN47qOIcbhP5F0ootB3l7jV6/43+/Z9y/QsAAP//&#10;AwBQSwMEFAAGAAgAAAAhAMg3w0HkAAAADQEAAA8AAABkcnMvZG93bnJldi54bWxMj8FOwzAQRO9I&#10;/IO1SNxSp27dViGbCpA49MCBEKni5sZuEjW2o9htA1/Pciq3He1o5k2+nWzPLmYMnXcI81kKzLja&#10;6841CNXnW7IBFqJyWvXeGYRvE2Bb3N/lKtP+6j7MpYwNoxAXMoXQxjhknIe6NVaFmR+Mo9/Rj1ZF&#10;kmPD9aiuFG57LtJ0xa3qHDW0ajCvralP5dki+N3+5L9eqvRHVnKxF9NQvu8k4uPD9PwELJop3szw&#10;h0/oUBDTwZ+dDqxHSMRKEHtEEOs1HWRJhNxIYAeE5SJdAi9y/n9F8QsAAP//AwBQSwECLQAUAAYA&#10;CAAAACEAtoM4kv4AAADhAQAAEwAAAAAAAAAAAAAAAAAAAAAAW0NvbnRlbnRfVHlwZXNdLnhtbFBL&#10;AQItABQABgAIAAAAIQA4/SH/1gAAAJQBAAALAAAAAAAAAAAAAAAAAC8BAABfcmVscy8ucmVsc1BL&#10;AQItABQABgAIAAAAIQDWXiuhHAIAANwDAAAOAAAAAAAAAAAAAAAAAC4CAABkcnMvZTJvRG9jLnht&#10;bFBLAQItABQABgAIAAAAIQDIN8NB5AAAAA0BAAAPAAAAAAAAAAAAAAAAAHYEAABkcnMvZG93bnJl&#10;di54bWxQSwUGAAAAAAQABADzAAAAhwUAAAAA&#10;" strokecolor="#4a7ebb">
                <v:stroke endarrow="open"/>
              </v:shape>
            </w:pict>
          </mc:Fallback>
        </mc:AlternateContent>
      </w:r>
      <w:r w:rsidR="00386F98" w:rsidRPr="007E0CA9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410B61" wp14:editId="395E8B5D">
                <wp:simplePos x="0" y="0"/>
                <wp:positionH relativeFrom="column">
                  <wp:posOffset>-99496</wp:posOffset>
                </wp:positionH>
                <wp:positionV relativeFrom="paragraph">
                  <wp:posOffset>330987</wp:posOffset>
                </wp:positionV>
                <wp:extent cx="763867" cy="477671"/>
                <wp:effectExtent l="0" t="0" r="74930" b="5588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3867" cy="477671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2" o:spid="_x0000_s1026" type="#_x0000_t32" style="position:absolute;margin-left:-7.85pt;margin-top:26.05pt;width:60.15pt;height:37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pYsGAIAANMDAAAOAAAAZHJzL2Uyb0RvYy54bWysU0uS0zAQ3VPFHVTaE9th8hlXnKkiIWz4&#10;pAo4QEeWP1WypJJEnOwGLjBH4AqzYcGn5gzOjWjJnjDAjmIjq1vqp36vnxdXh0aQPTe2VjKjySim&#10;hEum8lqWGX3/bvNkTol1IHMQSvKMHrmlV8vHjxatTvlYVUrk3BAEkTZtdUYr53QaRZZVvAE7UppL&#10;PCyUacBhaMooN9AieiOicRxPo1aZXBvFuLWYXfeHdBnwi4Iz96YoLHdEZBR7c2E1Yd35NVouIC0N&#10;6KpmQxvwD100UEt89Ay1Bgfkg6n/gmpqZpRVhRsx1USqKGrGAwdkk8R/sHlbgeaBC4pj9Vkm+/9g&#10;2ev91pA6z+h4TImEBmfUfT5dn266H93t6YacPnZ3uJw+na67L9337lt3130leBmVa7VNEWAlt2aI&#10;rN4aL8OhMI3/IkFyCGofz2rzgyMMk7Pp0/l0RgnDo4vZbDpLPGb0q1gb615w1RC/yah1Buqycisl&#10;Jc5VmSQoDvuX1vWF9wX+Zak2tRCYh1RI0mb0cjKe4GOAJisEONw2GmlbWVICokT3MmcColWizn21&#10;L7am3K2EIXtAB11s5smzdX+pgpz32ctJHA9OsuBeqbxPJ/F9HjkNMIHfb/i+5zXYqq8JR70pHdTi&#10;ucyJO2qcCRij2kEfIX1jPLh74O4n0WvvdzuVH8NIIh+hc8Kzg8u9NR/GuH/4Ly5/AgAA//8DAFBL&#10;AwQUAAYACAAAACEAlrwm1eEAAAAKAQAADwAAAGRycy9kb3ducmV2LnhtbEyPwW7CMAyG75P2DpEn&#10;7QZpulFQaYrQJCQOmzS6SeNoGq8pa5KqCdC9/cKJ3Wz50+/vL1aj6diZBt86K0FME2Bka6da20j4&#10;/NhMFsB8QKuwc5Yk/JKHVXl/V2Cu3MXu6FyFhsUQ63OUoEPoc859rcmgn7qebLx9u8FgiOvQcDXg&#10;JYabjqdJknGDrY0fNPb0oqn+qU5GwtdWZKLa6zWFzfHt9T3d4+64lfLxYVwvgQUaww2Gq35UhzI6&#10;HdzJKs86CRMxm0dUwiwVwK5A8pwBO8QhnT8BLwv+v0L5BwAA//8DAFBLAQItABQABgAIAAAAIQC2&#10;gziS/gAAAOEBAAATAAAAAAAAAAAAAAAAAAAAAABbQ29udGVudF9UeXBlc10ueG1sUEsBAi0AFAAG&#10;AAgAAAAhADj9If/WAAAAlAEAAAsAAAAAAAAAAAAAAAAALwEAAF9yZWxzLy5yZWxzUEsBAi0AFAAG&#10;AAgAAAAhAD++liwYAgAA0wMAAA4AAAAAAAAAAAAAAAAALgIAAGRycy9lMm9Eb2MueG1sUEsBAi0A&#10;FAAGAAgAAAAhAJa8JtXhAAAACgEAAA8AAAAAAAAAAAAAAAAAcgQAAGRycy9kb3ducmV2LnhtbFBL&#10;BQYAAAAABAAEAPMAAACABQAAAAA=&#10;" strokecolor="#4a7ebb">
                <v:stroke endarrow="open"/>
              </v:shape>
            </w:pict>
          </mc:Fallback>
        </mc:AlternateContent>
      </w:r>
    </w:p>
    <w:p w:rsidR="00386F98" w:rsidRDefault="00386F98" w:rsidP="008C7D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6F98" w:rsidRDefault="00386F98" w:rsidP="008C7D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6F98" w:rsidRDefault="00386F98" w:rsidP="008C7D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6F98" w:rsidRDefault="00C646A5" w:rsidP="008C7D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E0CA9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AC5CD9" wp14:editId="2A72E32D">
                <wp:simplePos x="0" y="0"/>
                <wp:positionH relativeFrom="column">
                  <wp:posOffset>-65405</wp:posOffset>
                </wp:positionH>
                <wp:positionV relativeFrom="paragraph">
                  <wp:posOffset>182880</wp:posOffset>
                </wp:positionV>
                <wp:extent cx="744220" cy="272415"/>
                <wp:effectExtent l="38100" t="0" r="17780" b="70485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4220" cy="27241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5" o:spid="_x0000_s1026" type="#_x0000_t32" style="position:absolute;margin-left:-5.15pt;margin-top:14.4pt;width:58.6pt;height:21.45pt;flip:x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mgdHgIAAN0DAAAOAAAAZHJzL2Uyb0RvYy54bWysU0tu2zAQ3RfoHQjuG8mC3SSG5QC163bR&#10;j4G2BxhTlESAIgmStexd2gvkCL1CNl30g5xBulGHlGKk7a7oZjAfzeObmafF1aGRZM+tE1rldHKW&#10;UsIV04VQVU4/vN88uaDEeVAFSK14To/c0avl40eL1sx5pmstC24Jgig3b01Oa+/NPEkcq3kD7kwb&#10;rrBYatuAx9BWSWGhRfRGJlmaPk1abQtjNePOYXY9FOky4pclZ/5tWTruicwpcvPR2mh3wSbLBcwr&#10;C6YWbKQB/8CiAaHw0RPUGjyQj1b8BdUIZrXTpT9jukl0WQrG4ww4zST9Y5p3NRgeZ8HlOHNak/t/&#10;sOzNfmuJKHKazShR0OCNui/9dX/T/exu+xvSf+ru0PSf++vua/ej+97ddd8Ifoyba42bI8BKbe0Y&#10;ObO1YQ2H0jaklMK8RFHExeCo5BD3fjztnR88YZg8n06zDK/DsJSdZ9NJRE8GmABnrPMvuG5IcHLq&#10;vAVR1X6llcILazs8AftXziMRbLxvCM1Kb4SU8dBSkTanl7MwKwOUWynBo9sYXIBTFSUgK9Qx8zaS&#10;dlqKInQHHGer3UpasgfU0nRzMXm2Hj6qoeBD9nKWpqOmHPjXuhjSk/Q+j9RGmEjzN/zAeQ2uHnpi&#10;aZCnByGfq4L4o8HrgLW6DQXEkioQ41Hn4+zhJsMVgrfTxTEeJwkRaii2jXoPIn0Yo//wr1z+AgAA&#10;//8DAFBLAwQUAAYACAAAACEABshFROEAAAAJAQAADwAAAGRycy9kb3ducmV2LnhtbEyPy07DMBBF&#10;90j8gzVI7Fo7qdJHmkkFSCy6YEGIVLFzkyGJGo+j2G0DX4+7guVoju49N9tNphcXGl1nGSGaKxDE&#10;la07bhDKj9fZGoTzmmvdWyaEb3Kwy+/vMp3W9srvdCl8I0IIu1QjtN4PqZSuasloN7cDcfh92dFo&#10;H86xkfWoryHc9DJWaimN7jg0tHqgl5aqU3E2CHZ/ONnP51L9JGWyOMTTULztE8THh+lpC8LT5P9g&#10;uOkHdciD09GeuXaiR5hFahFQhHgdJtwAtdyAOCKsohXIPJP/F+S/AAAA//8DAFBLAQItABQABgAI&#10;AAAAIQC2gziS/gAAAOEBAAATAAAAAAAAAAAAAAAAAAAAAABbQ29udGVudF9UeXBlc10ueG1sUEsB&#10;Ai0AFAAGAAgAAAAhADj9If/WAAAAlAEAAAsAAAAAAAAAAAAAAAAALwEAAF9yZWxzLy5yZWxzUEsB&#10;Ai0AFAAGAAgAAAAhAHi6aB0eAgAA3QMAAA4AAAAAAAAAAAAAAAAALgIAAGRycy9lMm9Eb2MueG1s&#10;UEsBAi0AFAAGAAgAAAAhAAbIRUThAAAACQEAAA8AAAAAAAAAAAAAAAAAeAQAAGRycy9kb3ducmV2&#10;LnhtbFBLBQYAAAAABAAEAPMAAACGBQAAAAA=&#10;" strokecolor="#4a7ebb">
                <v:stroke endarrow="open"/>
              </v:shape>
            </w:pict>
          </mc:Fallback>
        </mc:AlternateContent>
      </w:r>
    </w:p>
    <w:p w:rsidR="00386F98" w:rsidRDefault="00386F98" w:rsidP="008C7D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6F98" w:rsidRDefault="00386F98" w:rsidP="008C7D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6F98" w:rsidRDefault="00386F98" w:rsidP="008C7D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6F98" w:rsidRDefault="00386F98" w:rsidP="008C7D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6F98" w:rsidRDefault="00386F98" w:rsidP="008C7D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6F98" w:rsidRDefault="00386F98" w:rsidP="008C7D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6F98" w:rsidRDefault="00386F98" w:rsidP="008C7D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6F98" w:rsidRDefault="00386F98" w:rsidP="008C7D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6F98" w:rsidRDefault="00386F98" w:rsidP="008C7D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6F98" w:rsidRDefault="00386F98" w:rsidP="008C7D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6F98" w:rsidRDefault="00386F98" w:rsidP="008C7D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6F98" w:rsidRDefault="00386F98" w:rsidP="008C7D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6F98" w:rsidRDefault="00386F98" w:rsidP="008C7D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6F98" w:rsidRDefault="00386F98" w:rsidP="008C7D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6F98" w:rsidRDefault="00386F98" w:rsidP="008C7D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6F98" w:rsidRDefault="00386F98" w:rsidP="008C7D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6F98" w:rsidRDefault="00386F98" w:rsidP="008C7D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6F98" w:rsidRDefault="00386F98" w:rsidP="008C7D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6F98" w:rsidRDefault="00386F98" w:rsidP="008C7D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6F98" w:rsidRDefault="00386F98" w:rsidP="008C7D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6F98" w:rsidRDefault="00386F98" w:rsidP="008C7D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6F98" w:rsidRDefault="00386F98" w:rsidP="008C7D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6F98" w:rsidRDefault="00386F98" w:rsidP="008C7D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6F98" w:rsidRDefault="00386F98" w:rsidP="008C7D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6F98" w:rsidRDefault="00386F98" w:rsidP="008C7D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9798E" w:rsidRPr="0039798E" w:rsidRDefault="00670D03" w:rsidP="008C7D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2.2</w:t>
      </w:r>
      <w:proofErr w:type="spellStart"/>
      <w:r w:rsidR="008C7DF7" w:rsidRPr="008C7DF7">
        <w:rPr>
          <w:rFonts w:ascii="Times New Roman" w:hAnsi="Times New Roman" w:cs="Times New Roman"/>
          <w:b/>
          <w:sz w:val="28"/>
          <w:szCs w:val="28"/>
        </w:rPr>
        <w:t>Дифференциальный</w:t>
      </w:r>
      <w:proofErr w:type="spellEnd"/>
      <w:r w:rsidR="008C7DF7" w:rsidRPr="008C7DF7">
        <w:rPr>
          <w:rFonts w:ascii="Times New Roman" w:hAnsi="Times New Roman" w:cs="Times New Roman"/>
          <w:b/>
          <w:sz w:val="28"/>
          <w:szCs w:val="28"/>
        </w:rPr>
        <w:t xml:space="preserve"> диагноз </w:t>
      </w:r>
      <w:r w:rsidR="008C7DF7" w:rsidRPr="008C7DF7"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  <w:proofErr w:type="spellStart"/>
      <w:r w:rsidR="008C7DF7" w:rsidRPr="008C7DF7">
        <w:rPr>
          <w:rFonts w:ascii="Times New Roman" w:eastAsia="Calibri" w:hAnsi="Times New Roman" w:cs="Times New Roman"/>
          <w:b/>
          <w:sz w:val="28"/>
          <w:szCs w:val="28"/>
        </w:rPr>
        <w:t>обоснование</w:t>
      </w:r>
      <w:proofErr w:type="spellEnd"/>
      <w:r w:rsidR="008C7DF7" w:rsidRPr="008C7DF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8C7DF7" w:rsidRPr="008C7DF7">
        <w:rPr>
          <w:rFonts w:ascii="Times New Roman" w:eastAsia="Calibri" w:hAnsi="Times New Roman" w:cs="Times New Roman"/>
          <w:b/>
          <w:sz w:val="28"/>
          <w:szCs w:val="28"/>
        </w:rPr>
        <w:t>дополнительных</w:t>
      </w:r>
      <w:proofErr w:type="spellEnd"/>
      <w:r w:rsidR="008C7DF7" w:rsidRPr="008C7DF7">
        <w:rPr>
          <w:rFonts w:ascii="Times New Roman" w:eastAsia="Calibri" w:hAnsi="Times New Roman" w:cs="Times New Roman"/>
          <w:b/>
          <w:sz w:val="28"/>
          <w:szCs w:val="28"/>
        </w:rPr>
        <w:t xml:space="preserve"> исследований</w:t>
      </w:r>
      <w:r w:rsidR="008C7DF7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="008C7DF7" w:rsidRPr="008C7DF7">
        <w:rPr>
          <w:rFonts w:ascii="Times New Roman" w:hAnsi="Times New Roman" w:cs="Times New Roman"/>
          <w:b/>
          <w:sz w:val="28"/>
          <w:szCs w:val="28"/>
          <w:lang w:val="ru-RU"/>
        </w:rPr>
        <w:t>[18]: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1"/>
        <w:gridCol w:w="3067"/>
        <w:gridCol w:w="2162"/>
        <w:gridCol w:w="3110"/>
      </w:tblGrid>
      <w:tr w:rsidR="00E44E91" w:rsidRPr="008C7DF7" w:rsidTr="00E6006E">
        <w:trPr>
          <w:trHeight w:val="699"/>
        </w:trPr>
        <w:tc>
          <w:tcPr>
            <w:tcW w:w="1691" w:type="dxa"/>
            <w:shd w:val="clear" w:color="auto" w:fill="auto"/>
          </w:tcPr>
          <w:p w:rsidR="008C7DF7" w:rsidRPr="008C7DF7" w:rsidRDefault="008C7DF7" w:rsidP="00271B22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C7DF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Диагноз</w:t>
            </w:r>
          </w:p>
        </w:tc>
        <w:tc>
          <w:tcPr>
            <w:tcW w:w="3067" w:type="dxa"/>
            <w:shd w:val="clear" w:color="auto" w:fill="auto"/>
          </w:tcPr>
          <w:p w:rsidR="008C7DF7" w:rsidRPr="008C7DF7" w:rsidRDefault="008C7DF7" w:rsidP="00271B22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8C7DF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Обоснование</w:t>
            </w:r>
            <w:proofErr w:type="spellEnd"/>
            <w:r w:rsidRPr="008C7DF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для </w:t>
            </w:r>
            <w:proofErr w:type="spellStart"/>
            <w:r w:rsidRPr="008C7DF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дифференциальной</w:t>
            </w:r>
            <w:proofErr w:type="spellEnd"/>
            <w:r w:rsidRPr="008C7DF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C7DF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диагностики</w:t>
            </w:r>
            <w:proofErr w:type="spellEnd"/>
          </w:p>
        </w:tc>
        <w:tc>
          <w:tcPr>
            <w:tcW w:w="2162" w:type="dxa"/>
            <w:shd w:val="clear" w:color="auto" w:fill="auto"/>
          </w:tcPr>
          <w:p w:rsidR="008C7DF7" w:rsidRPr="008C7DF7" w:rsidRDefault="008C7DF7" w:rsidP="00271B22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8C7DF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Обследования</w:t>
            </w:r>
            <w:proofErr w:type="spellEnd"/>
          </w:p>
        </w:tc>
        <w:tc>
          <w:tcPr>
            <w:tcW w:w="3110" w:type="dxa"/>
            <w:shd w:val="clear" w:color="auto" w:fill="auto"/>
          </w:tcPr>
          <w:p w:rsidR="008C7DF7" w:rsidRPr="008C7DF7" w:rsidRDefault="008C7DF7" w:rsidP="008C7DF7">
            <w:pPr>
              <w:tabs>
                <w:tab w:val="left" w:pos="426"/>
              </w:tabs>
              <w:ind w:firstLine="851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8C7DF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Критерии</w:t>
            </w:r>
            <w:proofErr w:type="spellEnd"/>
            <w:r w:rsidRPr="008C7DF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C7DF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 xml:space="preserve">    </w:t>
            </w:r>
            <w:proofErr w:type="spellStart"/>
            <w:r w:rsidRPr="008C7DF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исключения</w:t>
            </w:r>
            <w:proofErr w:type="spellEnd"/>
            <w:r w:rsidRPr="008C7DF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C7DF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диагноза</w:t>
            </w:r>
            <w:proofErr w:type="spellEnd"/>
          </w:p>
        </w:tc>
      </w:tr>
      <w:tr w:rsidR="00E44E91" w:rsidRPr="008C7DF7" w:rsidTr="00E6006E">
        <w:trPr>
          <w:trHeight w:val="268"/>
        </w:trPr>
        <w:tc>
          <w:tcPr>
            <w:tcW w:w="1691" w:type="dxa"/>
            <w:shd w:val="clear" w:color="auto" w:fill="auto"/>
          </w:tcPr>
          <w:p w:rsidR="008C7DF7" w:rsidRPr="0088080A" w:rsidRDefault="0095799F" w:rsidP="00E44E91">
            <w:pPr>
              <w:tabs>
                <w:tab w:val="left" w:pos="426"/>
              </w:tabs>
              <w:ind w:firstLine="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880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нефролитиаз</w:t>
            </w:r>
          </w:p>
        </w:tc>
        <w:tc>
          <w:tcPr>
            <w:tcW w:w="3067" w:type="dxa"/>
            <w:shd w:val="clear" w:color="auto" w:fill="auto"/>
          </w:tcPr>
          <w:p w:rsidR="008C7DF7" w:rsidRPr="00E44E91" w:rsidRDefault="00E44E91" w:rsidP="00E44E91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боли в поясничной области, периодический приступообразного характера, повышение температуры тела, АД.</w:t>
            </w:r>
          </w:p>
        </w:tc>
        <w:tc>
          <w:tcPr>
            <w:tcW w:w="2162" w:type="dxa"/>
            <w:shd w:val="clear" w:color="auto" w:fill="auto"/>
          </w:tcPr>
          <w:p w:rsidR="008C7DF7" w:rsidRPr="00E44E91" w:rsidRDefault="00A378DF" w:rsidP="00A378DF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ОАК, б/х крови, ОАМ</w:t>
            </w:r>
            <w:r w:rsidR="00E44E9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УЗИ почек, экскреторная урография, КТ почек.</w:t>
            </w:r>
          </w:p>
        </w:tc>
        <w:tc>
          <w:tcPr>
            <w:tcW w:w="3110" w:type="dxa"/>
            <w:shd w:val="clear" w:color="auto" w:fill="auto"/>
          </w:tcPr>
          <w:p w:rsidR="008C7DF7" w:rsidRPr="00E44E91" w:rsidRDefault="008F6488" w:rsidP="00E44E91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</w:t>
            </w:r>
            <w:r w:rsidR="00E44E9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аличие блокирующего конкремента в полостной системе почки или мочеточника.</w:t>
            </w:r>
          </w:p>
        </w:tc>
      </w:tr>
      <w:tr w:rsidR="00E44E91" w:rsidRPr="008C7DF7" w:rsidTr="00E6006E">
        <w:trPr>
          <w:trHeight w:val="268"/>
        </w:trPr>
        <w:tc>
          <w:tcPr>
            <w:tcW w:w="1691" w:type="dxa"/>
            <w:shd w:val="clear" w:color="auto" w:fill="auto"/>
          </w:tcPr>
          <w:p w:rsidR="00E44E91" w:rsidRPr="0088080A" w:rsidRDefault="00E44E91" w:rsidP="00E44E91">
            <w:pPr>
              <w:tabs>
                <w:tab w:val="left" w:pos="426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880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нефроптоз</w:t>
            </w:r>
          </w:p>
        </w:tc>
        <w:tc>
          <w:tcPr>
            <w:tcW w:w="3067" w:type="dxa"/>
            <w:shd w:val="clear" w:color="auto" w:fill="auto"/>
          </w:tcPr>
          <w:p w:rsidR="00E44E91" w:rsidRPr="00E44E91" w:rsidRDefault="008F6488" w:rsidP="00E44E91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</w:t>
            </w:r>
            <w:r w:rsidR="00E44E9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оли в поясничной области</w:t>
            </w:r>
          </w:p>
        </w:tc>
        <w:tc>
          <w:tcPr>
            <w:tcW w:w="2162" w:type="dxa"/>
            <w:shd w:val="clear" w:color="auto" w:fill="auto"/>
          </w:tcPr>
          <w:p w:rsidR="00E44E91" w:rsidRPr="00E44E91" w:rsidRDefault="00A378DF" w:rsidP="00A378DF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ОАК, б/х крови, ОАМ</w:t>
            </w:r>
            <w:r w:rsidR="00E44E9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УЗИ почек, экскреторная урография в положении лежа и стоя.</w:t>
            </w:r>
          </w:p>
        </w:tc>
        <w:tc>
          <w:tcPr>
            <w:tcW w:w="3110" w:type="dxa"/>
            <w:shd w:val="clear" w:color="auto" w:fill="auto"/>
          </w:tcPr>
          <w:p w:rsidR="00E44E91" w:rsidRPr="00E44E91" w:rsidRDefault="008F6488" w:rsidP="00E44E91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</w:t>
            </w:r>
            <w:r w:rsidR="00E44E9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</w:t>
            </w:r>
            <w:proofErr w:type="gramEnd"/>
            <w:r w:rsidR="00E44E9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="00E44E9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экскреторной</w:t>
            </w:r>
            <w:proofErr w:type="gramEnd"/>
            <w:r w:rsidR="00E44E9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44E9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урограмме</w:t>
            </w:r>
            <w:proofErr w:type="spellEnd"/>
            <w:r w:rsidR="00E44E9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положении стоя определяется опущение почки</w:t>
            </w:r>
            <w:r w:rsidR="00E05D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отсутствие расширение ЧЛС</w:t>
            </w:r>
            <w:r w:rsidR="00E44E9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E44E91" w:rsidRPr="008C7DF7" w:rsidTr="00E6006E">
        <w:trPr>
          <w:trHeight w:val="268"/>
        </w:trPr>
        <w:tc>
          <w:tcPr>
            <w:tcW w:w="1691" w:type="dxa"/>
            <w:shd w:val="clear" w:color="auto" w:fill="auto"/>
          </w:tcPr>
          <w:p w:rsidR="00E44E91" w:rsidRPr="0088080A" w:rsidRDefault="00E44E91" w:rsidP="0020278E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880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опухоли почек</w:t>
            </w:r>
          </w:p>
        </w:tc>
        <w:tc>
          <w:tcPr>
            <w:tcW w:w="3067" w:type="dxa"/>
            <w:shd w:val="clear" w:color="auto" w:fill="auto"/>
          </w:tcPr>
          <w:p w:rsidR="00E44E91" w:rsidRPr="00E44E91" w:rsidRDefault="008F6488" w:rsidP="00E44E91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</w:t>
            </w:r>
            <w:r w:rsidR="00E44E9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оли в поясничной области, увеличение размеров почки при пальпации</w:t>
            </w:r>
            <w:r w:rsidR="00A378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гематурия</w:t>
            </w:r>
            <w:r w:rsidR="00E44E9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62" w:type="dxa"/>
            <w:shd w:val="clear" w:color="auto" w:fill="auto"/>
          </w:tcPr>
          <w:p w:rsidR="00E44E91" w:rsidRPr="00A378DF" w:rsidRDefault="00A378DF" w:rsidP="00A378DF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ОАК, б/х крови, ОАМ, УЗИ почек, УЗДГ почек,  МСКТ почек 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болюсным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усилением.</w:t>
            </w:r>
          </w:p>
        </w:tc>
        <w:tc>
          <w:tcPr>
            <w:tcW w:w="3110" w:type="dxa"/>
            <w:shd w:val="clear" w:color="auto" w:fill="auto"/>
          </w:tcPr>
          <w:p w:rsidR="00E44E91" w:rsidRPr="00A378DF" w:rsidRDefault="008F6488" w:rsidP="00A378DF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</w:t>
            </w:r>
            <w:r w:rsidR="00A378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аличие объемного образования почки</w:t>
            </w:r>
            <w:r w:rsidR="00E05D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отсутствие расширение ЧЛС</w:t>
            </w:r>
            <w:r w:rsidR="00A378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E44E91" w:rsidRPr="008C7DF7" w:rsidTr="00E6006E">
        <w:trPr>
          <w:trHeight w:val="268"/>
        </w:trPr>
        <w:tc>
          <w:tcPr>
            <w:tcW w:w="1691" w:type="dxa"/>
            <w:shd w:val="clear" w:color="auto" w:fill="auto"/>
          </w:tcPr>
          <w:p w:rsidR="00E44E91" w:rsidRPr="0088080A" w:rsidRDefault="00E44E91" w:rsidP="00E44E91">
            <w:pPr>
              <w:tabs>
                <w:tab w:val="left" w:pos="426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880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поликистоз</w:t>
            </w:r>
            <w:proofErr w:type="spellEnd"/>
          </w:p>
        </w:tc>
        <w:tc>
          <w:tcPr>
            <w:tcW w:w="3067" w:type="dxa"/>
            <w:shd w:val="clear" w:color="auto" w:fill="auto"/>
          </w:tcPr>
          <w:p w:rsidR="00E44E91" w:rsidRPr="008C7DF7" w:rsidRDefault="008F6488" w:rsidP="00A378DF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</w:t>
            </w:r>
            <w:r w:rsidR="00A378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оли в поясничной области, увеличение размеров почки при пальпации</w:t>
            </w:r>
          </w:p>
        </w:tc>
        <w:tc>
          <w:tcPr>
            <w:tcW w:w="2162" w:type="dxa"/>
            <w:shd w:val="clear" w:color="auto" w:fill="auto"/>
          </w:tcPr>
          <w:p w:rsidR="00E44E91" w:rsidRPr="008C7DF7" w:rsidRDefault="0021752A" w:rsidP="0021752A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ОАК, б/х крови, ОАМ, УЗИ почек, УЗДГ почек, КТ почек.</w:t>
            </w:r>
          </w:p>
        </w:tc>
        <w:tc>
          <w:tcPr>
            <w:tcW w:w="3110" w:type="dxa"/>
            <w:shd w:val="clear" w:color="auto" w:fill="auto"/>
          </w:tcPr>
          <w:p w:rsidR="00E44E91" w:rsidRPr="0096743B" w:rsidRDefault="008F6488" w:rsidP="00F35E73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</w:t>
            </w:r>
            <w:r w:rsidR="0096743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аличие множественных кист почек</w:t>
            </w:r>
            <w:r w:rsidR="00E05D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отсутствие расширение ЧЛС</w:t>
            </w:r>
            <w:r w:rsidR="0096743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E44E91" w:rsidRPr="008C7DF7" w:rsidTr="00E6006E">
        <w:trPr>
          <w:trHeight w:val="268"/>
        </w:trPr>
        <w:tc>
          <w:tcPr>
            <w:tcW w:w="1691" w:type="dxa"/>
            <w:shd w:val="clear" w:color="auto" w:fill="auto"/>
          </w:tcPr>
          <w:p w:rsidR="00E44E91" w:rsidRPr="0088080A" w:rsidRDefault="00E44E91" w:rsidP="00E44E91">
            <w:pPr>
              <w:tabs>
                <w:tab w:val="left" w:pos="426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880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простые кисты почек</w:t>
            </w:r>
          </w:p>
        </w:tc>
        <w:tc>
          <w:tcPr>
            <w:tcW w:w="3067" w:type="dxa"/>
            <w:shd w:val="clear" w:color="auto" w:fill="auto"/>
          </w:tcPr>
          <w:p w:rsidR="00E44E91" w:rsidRPr="008C7DF7" w:rsidRDefault="008F6488" w:rsidP="00F35E73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</w:t>
            </w:r>
            <w:r w:rsidR="00F35E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оли в поясничной области, увеличение размеров почки при пальпации</w:t>
            </w:r>
          </w:p>
        </w:tc>
        <w:tc>
          <w:tcPr>
            <w:tcW w:w="2162" w:type="dxa"/>
            <w:shd w:val="clear" w:color="auto" w:fill="auto"/>
          </w:tcPr>
          <w:p w:rsidR="00E44E91" w:rsidRPr="008C7DF7" w:rsidRDefault="0020278E" w:rsidP="0020278E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ОАК, б/х крови, ОАМ, УЗИ почек, экскреторная урография, КТ почек.</w:t>
            </w:r>
          </w:p>
        </w:tc>
        <w:tc>
          <w:tcPr>
            <w:tcW w:w="3110" w:type="dxa"/>
            <w:shd w:val="clear" w:color="auto" w:fill="auto"/>
          </w:tcPr>
          <w:p w:rsidR="00E44E91" w:rsidRPr="00E05D29" w:rsidRDefault="008F6488" w:rsidP="00F64E1C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</w:t>
            </w:r>
            <w:r w:rsidR="00E05D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аличие кист почек, отсутствие расширение ЧЛС.</w:t>
            </w:r>
          </w:p>
        </w:tc>
      </w:tr>
    </w:tbl>
    <w:p w:rsidR="0039798E" w:rsidRPr="0039798E" w:rsidRDefault="0039798E" w:rsidP="008C7DF7">
      <w:pPr>
        <w:tabs>
          <w:tab w:val="left" w:pos="426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8C7DF7" w:rsidRPr="0088080A" w:rsidRDefault="008C7DF7" w:rsidP="0088080A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88080A">
        <w:rPr>
          <w:rFonts w:ascii="Times New Roman" w:hAnsi="Times New Roman"/>
          <w:sz w:val="28"/>
          <w:szCs w:val="28"/>
        </w:rPr>
        <w:t xml:space="preserve"> </w:t>
      </w:r>
      <w:r w:rsidRPr="0088080A">
        <w:rPr>
          <w:rFonts w:ascii="Times New Roman" w:hAnsi="Times New Roman"/>
          <w:b/>
          <w:sz w:val="28"/>
          <w:szCs w:val="28"/>
        </w:rPr>
        <w:t>ТАКТИКА ЛЕЧЕНИЯ</w:t>
      </w:r>
      <w:r w:rsidRPr="0088080A">
        <w:rPr>
          <w:rFonts w:ascii="Times New Roman" w:hAnsi="Times New Roman"/>
          <w:sz w:val="28"/>
          <w:szCs w:val="28"/>
        </w:rPr>
        <w:t xml:space="preserve"> </w:t>
      </w:r>
      <w:r w:rsidRPr="0088080A">
        <w:rPr>
          <w:rFonts w:ascii="Times New Roman" w:hAnsi="Times New Roman"/>
          <w:b/>
          <w:sz w:val="28"/>
          <w:szCs w:val="28"/>
        </w:rPr>
        <w:t>НА АМБУЛАТОРНОМ УРОВНЕ [7,17]:</w:t>
      </w:r>
      <w:r w:rsidRPr="0088080A">
        <w:rPr>
          <w:sz w:val="28"/>
          <w:szCs w:val="28"/>
        </w:rPr>
        <w:t xml:space="preserve"> </w:t>
      </w:r>
    </w:p>
    <w:p w:rsidR="0088080A" w:rsidRDefault="0088080A" w:rsidP="00670D03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spellStart"/>
      <w:r w:rsidR="00CC4B67"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proofErr w:type="spellEnd"/>
      <w:r w:rsidR="00CC4B67"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C4B67"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гидронефрозе</w:t>
      </w:r>
      <w:proofErr w:type="spellEnd"/>
      <w:r w:rsidR="00CC4B67"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I-II </w:t>
      </w:r>
      <w:proofErr w:type="spellStart"/>
      <w:r w:rsidR="00CC4B67"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степени</w:t>
      </w:r>
      <w:proofErr w:type="spellEnd"/>
      <w:r w:rsidR="00CC4B67"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proofErr w:type="spellStart"/>
      <w:r w:rsidR="00CC4B67"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отсутствием</w:t>
      </w:r>
      <w:proofErr w:type="spellEnd"/>
      <w:r w:rsidR="00CC4B67"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C4B67"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признаков</w:t>
      </w:r>
      <w:proofErr w:type="spellEnd"/>
      <w:r w:rsidR="00CC4B67"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C4B67"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обострения</w:t>
      </w:r>
      <w:proofErr w:type="spellEnd"/>
      <w:r w:rsidR="00CC4B67"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C4B67"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пиелонефрита</w:t>
      </w:r>
      <w:proofErr w:type="spellEnd"/>
      <w:r w:rsidR="00CC4B67"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C4B67"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лечение</w:t>
      </w:r>
      <w:proofErr w:type="spellEnd"/>
      <w:r w:rsidR="00CC4B67"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A96DD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предоперационная подготовка</w:t>
      </w:r>
      <w:r w:rsidR="00CC4B67"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не </w:t>
      </w:r>
      <w:proofErr w:type="spellStart"/>
      <w:r w:rsidR="00CC4B67"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показано</w:t>
      </w:r>
      <w:proofErr w:type="spellEnd"/>
      <w:r w:rsidR="00CC4B67"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88080A" w:rsidRDefault="00CC4B67" w:rsidP="00670D03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наличии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признаков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обострения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пиелонефрита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начале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консервативное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лечение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направленное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устранение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микробно-воспалительного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процесса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восстановление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функциональных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нарушений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почках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1-3 </w:t>
      </w: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месяца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показано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оперативное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лечение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плановом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171A7" w:rsidRPr="00217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C7DF7" w:rsidRPr="00CC4B67" w:rsidRDefault="002171A7" w:rsidP="00670D03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C00000"/>
          <w:sz w:val="28"/>
          <w:szCs w:val="28"/>
          <w:lang w:val="ru-RU"/>
        </w:rPr>
      </w:pP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гидронефрозе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III и </w:t>
      </w: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терминальной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стадии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показано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оперативное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лечение</w:t>
      </w:r>
      <w:proofErr w:type="spellEnd"/>
      <w:r w:rsidRPr="00CC4B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080A" w:rsidRDefault="0088080A" w:rsidP="0088080A">
      <w:pPr>
        <w:pStyle w:val="a3"/>
        <w:tabs>
          <w:tab w:val="left" w:pos="426"/>
        </w:tabs>
        <w:ind w:left="0"/>
        <w:rPr>
          <w:rFonts w:ascii="Times New Roman" w:hAnsi="Times New Roman"/>
          <w:b/>
          <w:sz w:val="28"/>
          <w:szCs w:val="28"/>
        </w:rPr>
      </w:pPr>
    </w:p>
    <w:p w:rsidR="0088080A" w:rsidRDefault="0088080A" w:rsidP="0088080A">
      <w:pPr>
        <w:pStyle w:val="a3"/>
        <w:tabs>
          <w:tab w:val="left" w:pos="426"/>
        </w:tabs>
        <w:ind w:left="0"/>
        <w:rPr>
          <w:rFonts w:ascii="Times New Roman" w:hAnsi="Times New Roman"/>
          <w:b/>
          <w:sz w:val="28"/>
          <w:szCs w:val="28"/>
        </w:rPr>
      </w:pPr>
    </w:p>
    <w:p w:rsidR="0088080A" w:rsidRDefault="0088080A" w:rsidP="0088080A">
      <w:pPr>
        <w:pStyle w:val="a3"/>
        <w:tabs>
          <w:tab w:val="left" w:pos="426"/>
        </w:tabs>
        <w:ind w:left="0"/>
        <w:rPr>
          <w:rFonts w:ascii="Times New Roman" w:hAnsi="Times New Roman"/>
          <w:b/>
          <w:sz w:val="28"/>
          <w:szCs w:val="28"/>
        </w:rPr>
      </w:pPr>
    </w:p>
    <w:p w:rsidR="0088080A" w:rsidRDefault="0088080A" w:rsidP="0088080A">
      <w:pPr>
        <w:pStyle w:val="a3"/>
        <w:tabs>
          <w:tab w:val="left" w:pos="426"/>
        </w:tabs>
        <w:ind w:left="0"/>
        <w:rPr>
          <w:rFonts w:ascii="Times New Roman" w:hAnsi="Times New Roman"/>
          <w:b/>
          <w:sz w:val="28"/>
          <w:szCs w:val="28"/>
        </w:rPr>
      </w:pPr>
    </w:p>
    <w:p w:rsidR="008C7DF7" w:rsidRDefault="008C7DF7" w:rsidP="001551C2">
      <w:pPr>
        <w:pStyle w:val="a3"/>
        <w:numPr>
          <w:ilvl w:val="1"/>
          <w:numId w:val="15"/>
        </w:numPr>
        <w:tabs>
          <w:tab w:val="left" w:pos="42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Немедикаментозное лечение:</w:t>
      </w:r>
    </w:p>
    <w:p w:rsidR="00DB0F3B" w:rsidRPr="00DB0F3B" w:rsidRDefault="00DB0F3B" w:rsidP="001551C2">
      <w:pPr>
        <w:pStyle w:val="a3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B0F3B">
        <w:rPr>
          <w:rFonts w:ascii="Times New Roman" w:eastAsia="Times New Roman" w:hAnsi="Times New Roman"/>
          <w:sz w:val="28"/>
          <w:szCs w:val="28"/>
          <w:lang w:eastAsia="ru-RU"/>
        </w:rPr>
        <w:t>Режим – I, II (охранительный)</w:t>
      </w:r>
      <w:r w:rsidR="0088080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8080A" w:rsidRPr="0088080A" w:rsidRDefault="00DB0F3B" w:rsidP="001551C2">
      <w:pPr>
        <w:pStyle w:val="a3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B0F3B">
        <w:rPr>
          <w:rFonts w:ascii="Times New Roman" w:eastAsia="Times New Roman" w:hAnsi="Times New Roman"/>
          <w:sz w:val="28"/>
          <w:szCs w:val="28"/>
          <w:lang w:eastAsia="ru-RU"/>
        </w:rPr>
        <w:t>Диета № 15, при признаках ХПН – диета № 7.</w:t>
      </w:r>
      <w:r w:rsidR="008808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8080A" w:rsidRDefault="0088080A" w:rsidP="0088080A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8080A" w:rsidRPr="0088080A" w:rsidRDefault="009460EE" w:rsidP="001551C2">
      <w:pPr>
        <w:pStyle w:val="a3"/>
        <w:numPr>
          <w:ilvl w:val="1"/>
          <w:numId w:val="15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88080A">
        <w:rPr>
          <w:rFonts w:ascii="Times New Roman" w:hAnsi="Times New Roman"/>
          <w:b/>
          <w:sz w:val="28"/>
          <w:szCs w:val="28"/>
        </w:rPr>
        <w:t>Медикаментозное лечение:</w:t>
      </w:r>
      <w:r w:rsidR="00033C77" w:rsidRPr="0088080A">
        <w:rPr>
          <w:rFonts w:ascii="Times New Roman" w:hAnsi="Times New Roman"/>
          <w:b/>
          <w:sz w:val="28"/>
          <w:szCs w:val="28"/>
        </w:rPr>
        <w:t xml:space="preserve"> </w:t>
      </w:r>
      <w:r w:rsidR="0088080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BE3616" w:rsidRPr="0088080A">
        <w:rPr>
          <w:rFonts w:ascii="Times New Roman" w:eastAsia="Times New Roman" w:hAnsi="Times New Roman"/>
          <w:sz w:val="28"/>
          <w:szCs w:val="28"/>
          <w:lang w:eastAsia="ru-RU"/>
        </w:rPr>
        <w:t>ри назначении антибактериальной терапии необходимо учитывать чувствительность выделенной культуры возбудителя к антибиотикам.</w:t>
      </w:r>
      <w:r w:rsidR="00BE3616" w:rsidRPr="0088080A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С антибактериальной целью рекомендуется монотерапия одного из нижеследующих препаратов по показаниям: </w:t>
      </w:r>
    </w:p>
    <w:p w:rsidR="0088080A" w:rsidRPr="0088080A" w:rsidRDefault="00BE3616" w:rsidP="001551C2">
      <w:pPr>
        <w:pStyle w:val="a3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88080A">
        <w:rPr>
          <w:rFonts w:ascii="Times New Roman" w:eastAsia="Times New Roman" w:hAnsi="Times New Roman"/>
          <w:sz w:val="28"/>
          <w:szCs w:val="28"/>
          <w:lang w:eastAsia="ru-RU"/>
        </w:rPr>
        <w:t>цефалоспорины 2 (</w:t>
      </w:r>
      <w:proofErr w:type="spellStart"/>
      <w:r w:rsidRPr="0088080A">
        <w:rPr>
          <w:rFonts w:ascii="Times New Roman" w:eastAsia="Times New Roman" w:hAnsi="Times New Roman"/>
          <w:sz w:val="28"/>
          <w:szCs w:val="28"/>
          <w:lang w:eastAsia="ru-RU"/>
        </w:rPr>
        <w:t>Цефуроксим</w:t>
      </w:r>
      <w:proofErr w:type="spellEnd"/>
      <w:r w:rsidRPr="0088080A">
        <w:rPr>
          <w:rFonts w:ascii="Times New Roman" w:eastAsia="Times New Roman" w:hAnsi="Times New Roman"/>
          <w:sz w:val="28"/>
          <w:szCs w:val="28"/>
          <w:lang w:eastAsia="ru-RU"/>
        </w:rPr>
        <w:t>) или</w:t>
      </w:r>
      <w:r w:rsidR="008808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8080A">
        <w:rPr>
          <w:rFonts w:ascii="Times New Roman" w:eastAsia="Times New Roman" w:hAnsi="Times New Roman"/>
          <w:sz w:val="28"/>
          <w:szCs w:val="28"/>
          <w:lang w:eastAsia="ru-RU"/>
        </w:rPr>
        <w:t>3 поколения (</w:t>
      </w:r>
      <w:proofErr w:type="spellStart"/>
      <w:r w:rsidRPr="0088080A">
        <w:rPr>
          <w:rFonts w:ascii="Times New Roman" w:eastAsia="Times New Roman" w:hAnsi="Times New Roman"/>
          <w:sz w:val="28"/>
          <w:szCs w:val="28"/>
          <w:lang w:eastAsia="ru-RU"/>
        </w:rPr>
        <w:t>Цефтриаксон</w:t>
      </w:r>
      <w:proofErr w:type="spellEnd"/>
      <w:r w:rsidRPr="0088080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29592B" w:rsidRPr="008808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8080A">
        <w:rPr>
          <w:rFonts w:ascii="Times New Roman" w:hAnsi="Times New Roman"/>
          <w:sz w:val="28"/>
          <w:szCs w:val="28"/>
        </w:rPr>
        <w:t xml:space="preserve">по </w:t>
      </w:r>
      <w:r w:rsidR="00B03BAD" w:rsidRPr="0088080A">
        <w:rPr>
          <w:rFonts w:ascii="Times New Roman" w:hAnsi="Times New Roman"/>
          <w:sz w:val="28"/>
          <w:szCs w:val="28"/>
        </w:rPr>
        <w:t xml:space="preserve"> 1  г * 2 </w:t>
      </w:r>
      <w:proofErr w:type="gramStart"/>
      <w:r w:rsidR="00B03BAD" w:rsidRPr="0088080A">
        <w:rPr>
          <w:rFonts w:ascii="Times New Roman" w:hAnsi="Times New Roman"/>
          <w:sz w:val="28"/>
          <w:szCs w:val="28"/>
        </w:rPr>
        <w:t>р</w:t>
      </w:r>
      <w:proofErr w:type="gramEnd"/>
      <w:r w:rsidR="00B03BAD" w:rsidRPr="0088080A">
        <w:rPr>
          <w:rFonts w:ascii="Times New Roman" w:hAnsi="Times New Roman"/>
          <w:sz w:val="28"/>
          <w:szCs w:val="28"/>
        </w:rPr>
        <w:t>/д, в/м-7-10 дней</w:t>
      </w:r>
      <w:r w:rsidR="0088080A">
        <w:rPr>
          <w:rFonts w:ascii="Times New Roman" w:hAnsi="Times New Roman"/>
          <w:sz w:val="28"/>
          <w:szCs w:val="28"/>
        </w:rPr>
        <w:t>;</w:t>
      </w:r>
    </w:p>
    <w:p w:rsidR="00B03BAD" w:rsidRPr="0088080A" w:rsidRDefault="0088080A" w:rsidP="001551C2">
      <w:pPr>
        <w:pStyle w:val="a3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</w:t>
      </w:r>
      <w:r w:rsidR="00B03BAD" w:rsidRPr="0088080A">
        <w:rPr>
          <w:rFonts w:ascii="Times New Roman" w:hAnsi="Times New Roman"/>
          <w:sz w:val="28"/>
          <w:szCs w:val="28"/>
        </w:rPr>
        <w:t>росептики</w:t>
      </w:r>
      <w:proofErr w:type="spellEnd"/>
      <w:r w:rsidR="00B03BAD" w:rsidRPr="008808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03BAD" w:rsidRPr="0088080A">
        <w:rPr>
          <w:rFonts w:ascii="Times New Roman" w:hAnsi="Times New Roman"/>
          <w:sz w:val="28"/>
          <w:szCs w:val="28"/>
        </w:rPr>
        <w:t>фторхинолонового</w:t>
      </w:r>
      <w:proofErr w:type="spellEnd"/>
      <w:r w:rsidR="00B03BAD" w:rsidRPr="0088080A">
        <w:rPr>
          <w:rFonts w:ascii="Times New Roman" w:hAnsi="Times New Roman"/>
          <w:sz w:val="28"/>
          <w:szCs w:val="28"/>
        </w:rPr>
        <w:t xml:space="preserve"> ряда: </w:t>
      </w:r>
      <w:proofErr w:type="spellStart"/>
      <w:r w:rsidR="00B03BAD" w:rsidRPr="0088080A">
        <w:rPr>
          <w:rFonts w:ascii="Times New Roman" w:hAnsi="Times New Roman"/>
          <w:sz w:val="28"/>
          <w:szCs w:val="28"/>
        </w:rPr>
        <w:t>ципрофлоксацин</w:t>
      </w:r>
      <w:proofErr w:type="spellEnd"/>
      <w:r w:rsidR="00B03BAD" w:rsidRPr="0088080A">
        <w:rPr>
          <w:rFonts w:ascii="Times New Roman" w:hAnsi="Times New Roman"/>
          <w:sz w:val="28"/>
          <w:szCs w:val="28"/>
        </w:rPr>
        <w:t xml:space="preserve">  500 мг 2 </w:t>
      </w:r>
      <w:proofErr w:type="gramStart"/>
      <w:r w:rsidR="00B03BAD" w:rsidRPr="0088080A">
        <w:rPr>
          <w:rFonts w:ascii="Times New Roman" w:hAnsi="Times New Roman"/>
          <w:sz w:val="28"/>
          <w:szCs w:val="28"/>
        </w:rPr>
        <w:t>р</w:t>
      </w:r>
      <w:proofErr w:type="gramEnd"/>
      <w:r w:rsidR="00B03BAD" w:rsidRPr="0088080A">
        <w:rPr>
          <w:rFonts w:ascii="Times New Roman" w:hAnsi="Times New Roman"/>
          <w:sz w:val="28"/>
          <w:szCs w:val="28"/>
        </w:rPr>
        <w:t>/</w:t>
      </w:r>
      <w:proofErr w:type="spellStart"/>
      <w:r w:rsidR="00B03BAD" w:rsidRPr="0088080A">
        <w:rPr>
          <w:rFonts w:ascii="Times New Roman" w:hAnsi="Times New Roman"/>
          <w:sz w:val="28"/>
          <w:szCs w:val="28"/>
        </w:rPr>
        <w:t>д,пер</w:t>
      </w:r>
      <w:proofErr w:type="spellEnd"/>
      <w:r w:rsidR="00B03BAD" w:rsidRPr="0088080A">
        <w:rPr>
          <w:rFonts w:ascii="Times New Roman" w:hAnsi="Times New Roman"/>
          <w:sz w:val="28"/>
          <w:szCs w:val="28"/>
        </w:rPr>
        <w:t xml:space="preserve"> ос-7-10 дней</w:t>
      </w:r>
      <w:r>
        <w:rPr>
          <w:rFonts w:ascii="Times New Roman" w:hAnsi="Times New Roman"/>
          <w:sz w:val="28"/>
          <w:szCs w:val="28"/>
        </w:rPr>
        <w:t>;</w:t>
      </w:r>
    </w:p>
    <w:p w:rsidR="00B03BAD" w:rsidRPr="0088080A" w:rsidRDefault="0088080A" w:rsidP="001551C2">
      <w:pPr>
        <w:pStyle w:val="a3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</w:t>
      </w:r>
      <w:r w:rsidR="00B03BAD" w:rsidRPr="0088080A">
        <w:rPr>
          <w:rFonts w:ascii="Times New Roman" w:hAnsi="Times New Roman"/>
          <w:sz w:val="28"/>
          <w:szCs w:val="28"/>
        </w:rPr>
        <w:t>етронид</w:t>
      </w:r>
      <w:r>
        <w:rPr>
          <w:rFonts w:ascii="Times New Roman" w:hAnsi="Times New Roman"/>
          <w:sz w:val="28"/>
          <w:szCs w:val="28"/>
        </w:rPr>
        <w:t>азол</w:t>
      </w:r>
      <w:proofErr w:type="spellEnd"/>
      <w:r>
        <w:rPr>
          <w:rFonts w:ascii="Times New Roman" w:hAnsi="Times New Roman"/>
          <w:sz w:val="28"/>
          <w:szCs w:val="28"/>
        </w:rPr>
        <w:t xml:space="preserve"> по 100в\в х 3рд- 7-10 дней;</w:t>
      </w:r>
    </w:p>
    <w:p w:rsidR="0088080A" w:rsidRPr="0088080A" w:rsidRDefault="0088080A" w:rsidP="001551C2">
      <w:pPr>
        <w:pStyle w:val="a3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B03BAD" w:rsidRPr="0088080A">
        <w:rPr>
          <w:rFonts w:ascii="Times New Roman" w:hAnsi="Times New Roman"/>
          <w:sz w:val="28"/>
          <w:szCs w:val="28"/>
        </w:rPr>
        <w:t>нальгезирующие препараты (</w:t>
      </w:r>
      <w:proofErr w:type="spellStart"/>
      <w:r w:rsidR="00B03BAD" w:rsidRPr="0088080A">
        <w:rPr>
          <w:rFonts w:ascii="Times New Roman" w:hAnsi="Times New Roman"/>
          <w:sz w:val="28"/>
          <w:szCs w:val="28"/>
        </w:rPr>
        <w:t>кетопрофен</w:t>
      </w:r>
      <w:proofErr w:type="spellEnd"/>
      <w:r w:rsidR="00B03BAD" w:rsidRPr="0088080A">
        <w:rPr>
          <w:rFonts w:ascii="Times New Roman" w:hAnsi="Times New Roman"/>
          <w:sz w:val="28"/>
          <w:szCs w:val="28"/>
        </w:rPr>
        <w:t xml:space="preserve"> 2,0 в/</w:t>
      </w:r>
      <w:proofErr w:type="gramStart"/>
      <w:r w:rsidR="00B03BAD" w:rsidRPr="0088080A">
        <w:rPr>
          <w:rFonts w:ascii="Times New Roman" w:hAnsi="Times New Roman"/>
          <w:sz w:val="28"/>
          <w:szCs w:val="28"/>
        </w:rPr>
        <w:t>м</w:t>
      </w:r>
      <w:proofErr w:type="gramEnd"/>
      <w:r w:rsidR="00B03BAD" w:rsidRPr="0088080A">
        <w:rPr>
          <w:rFonts w:ascii="Times New Roman" w:hAnsi="Times New Roman"/>
          <w:sz w:val="28"/>
          <w:szCs w:val="28"/>
        </w:rPr>
        <w:t xml:space="preserve"> при болях, анальгин 1,0, </w:t>
      </w:r>
      <w:proofErr w:type="spellStart"/>
      <w:r w:rsidR="00B03BAD" w:rsidRPr="0088080A">
        <w:rPr>
          <w:rFonts w:ascii="Times New Roman" w:hAnsi="Times New Roman"/>
          <w:sz w:val="28"/>
          <w:szCs w:val="28"/>
        </w:rPr>
        <w:t>дротаверин</w:t>
      </w:r>
      <w:proofErr w:type="spellEnd"/>
      <w:r w:rsidR="00B03BAD" w:rsidRPr="0088080A">
        <w:rPr>
          <w:rFonts w:ascii="Times New Roman" w:hAnsi="Times New Roman"/>
          <w:sz w:val="28"/>
          <w:szCs w:val="28"/>
        </w:rPr>
        <w:t xml:space="preserve"> 2,0 в/м)</w:t>
      </w:r>
      <w:r>
        <w:rPr>
          <w:rFonts w:ascii="Times New Roman" w:hAnsi="Times New Roman"/>
          <w:sz w:val="28"/>
          <w:szCs w:val="28"/>
        </w:rPr>
        <w:t>;</w:t>
      </w:r>
    </w:p>
    <w:p w:rsidR="00B03BAD" w:rsidRPr="0088080A" w:rsidRDefault="0088080A" w:rsidP="001551C2">
      <w:pPr>
        <w:pStyle w:val="a3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B03BAD" w:rsidRPr="0088080A">
        <w:rPr>
          <w:rFonts w:ascii="Times New Roman" w:hAnsi="Times New Roman"/>
          <w:sz w:val="28"/>
          <w:szCs w:val="28"/>
        </w:rPr>
        <w:t xml:space="preserve">ротивогрибковые: </w:t>
      </w:r>
      <w:proofErr w:type="spellStart"/>
      <w:r w:rsidR="00B03BAD" w:rsidRPr="0088080A">
        <w:rPr>
          <w:rFonts w:ascii="Times New Roman" w:hAnsi="Times New Roman"/>
          <w:sz w:val="28"/>
          <w:szCs w:val="28"/>
        </w:rPr>
        <w:t>флуконазол</w:t>
      </w:r>
      <w:proofErr w:type="spellEnd"/>
      <w:r w:rsidR="00B03BAD" w:rsidRPr="0088080A">
        <w:rPr>
          <w:rFonts w:ascii="Times New Roman" w:hAnsi="Times New Roman"/>
          <w:sz w:val="28"/>
          <w:szCs w:val="28"/>
        </w:rPr>
        <w:t xml:space="preserve"> 150 мг 1 раз пер ос</w:t>
      </w:r>
      <w:r>
        <w:rPr>
          <w:rFonts w:ascii="Times New Roman" w:hAnsi="Times New Roman"/>
          <w:sz w:val="28"/>
          <w:szCs w:val="28"/>
        </w:rPr>
        <w:t>;</w:t>
      </w:r>
    </w:p>
    <w:p w:rsidR="00B03BAD" w:rsidRPr="0088080A" w:rsidRDefault="0088080A" w:rsidP="001551C2">
      <w:pPr>
        <w:pStyle w:val="a3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м</w:t>
      </w:r>
      <w:r w:rsidR="00B03BAD" w:rsidRPr="0088080A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етаболическое средства: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мельдоний</w:t>
      </w:r>
      <w:proofErr w:type="spellEnd"/>
      <w:r w:rsidR="00B03BAD" w:rsidRPr="0088080A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0,5г (5,0мл) 2 </w:t>
      </w:r>
      <w:proofErr w:type="gramStart"/>
      <w:r w:rsidR="00B03BAD" w:rsidRPr="0088080A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р</w:t>
      </w:r>
      <w:proofErr w:type="gramEnd"/>
      <w:r w:rsidR="00B03BAD" w:rsidRPr="0088080A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/д в/в -7-10дней. </w:t>
      </w:r>
    </w:p>
    <w:p w:rsidR="00081679" w:rsidRDefault="00081679" w:rsidP="00081679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05B87" w:rsidRPr="0088080A" w:rsidRDefault="00505B87" w:rsidP="0088080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88080A">
        <w:rPr>
          <w:rFonts w:ascii="Times New Roman" w:hAnsi="Times New Roman"/>
          <w:b/>
          <w:sz w:val="28"/>
          <w:szCs w:val="28"/>
        </w:rPr>
        <w:t xml:space="preserve">Перечень основных лекарственных средств (имеющих 100% вероятность применения):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3"/>
        <w:gridCol w:w="2648"/>
        <w:gridCol w:w="2026"/>
        <w:gridCol w:w="2516"/>
      </w:tblGrid>
      <w:tr w:rsidR="00505B87" w:rsidRPr="00505B87" w:rsidTr="00361CBD">
        <w:trPr>
          <w:trHeight w:val="507"/>
        </w:trPr>
        <w:tc>
          <w:tcPr>
            <w:tcW w:w="2733" w:type="dxa"/>
            <w:shd w:val="clear" w:color="auto" w:fill="auto"/>
          </w:tcPr>
          <w:p w:rsidR="00505B87" w:rsidRPr="00505B87" w:rsidRDefault="00505B87" w:rsidP="00505B87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505B8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Фармакологическая  группа</w:t>
            </w:r>
          </w:p>
        </w:tc>
        <w:tc>
          <w:tcPr>
            <w:tcW w:w="2648" w:type="dxa"/>
            <w:shd w:val="clear" w:color="auto" w:fill="auto"/>
          </w:tcPr>
          <w:p w:rsidR="00505B87" w:rsidRPr="00505B87" w:rsidRDefault="00505B87" w:rsidP="00505B87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505B8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Международное непатентованное наименование ЛС</w:t>
            </w:r>
          </w:p>
        </w:tc>
        <w:tc>
          <w:tcPr>
            <w:tcW w:w="2026" w:type="dxa"/>
            <w:shd w:val="clear" w:color="auto" w:fill="auto"/>
          </w:tcPr>
          <w:p w:rsidR="00505B87" w:rsidRPr="00505B87" w:rsidRDefault="00505B87" w:rsidP="00505B87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505B8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Способ применения</w:t>
            </w:r>
          </w:p>
        </w:tc>
        <w:tc>
          <w:tcPr>
            <w:tcW w:w="2516" w:type="dxa"/>
            <w:shd w:val="clear" w:color="auto" w:fill="auto"/>
          </w:tcPr>
          <w:p w:rsidR="00505B87" w:rsidRPr="00505B87" w:rsidRDefault="00505B87" w:rsidP="00505B87">
            <w:pPr>
              <w:tabs>
                <w:tab w:val="left" w:pos="426"/>
              </w:tabs>
              <w:spacing w:after="0" w:line="240" w:lineRule="auto"/>
              <w:ind w:firstLine="317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505B8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Уровень доказательности</w:t>
            </w:r>
          </w:p>
        </w:tc>
      </w:tr>
      <w:tr w:rsidR="00505B87" w:rsidRPr="00505B87" w:rsidTr="00361CBD">
        <w:trPr>
          <w:trHeight w:val="268"/>
        </w:trPr>
        <w:tc>
          <w:tcPr>
            <w:tcW w:w="2733" w:type="dxa"/>
            <w:shd w:val="clear" w:color="auto" w:fill="auto"/>
          </w:tcPr>
          <w:p w:rsidR="00505B87" w:rsidRPr="0019265A" w:rsidRDefault="00401E4D" w:rsidP="00401E4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Це</w:t>
            </w:r>
            <w:r w:rsidR="00081679" w:rsidRPr="00192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фалоспорины</w:t>
            </w:r>
            <w:proofErr w:type="spellEnd"/>
          </w:p>
        </w:tc>
        <w:tc>
          <w:tcPr>
            <w:tcW w:w="2648" w:type="dxa"/>
            <w:shd w:val="clear" w:color="auto" w:fill="auto"/>
          </w:tcPr>
          <w:p w:rsidR="0029592B" w:rsidRPr="0029592B" w:rsidRDefault="0029592B" w:rsidP="0029592B">
            <w:pPr>
              <w:shd w:val="clear" w:color="auto" w:fill="F7F7F7"/>
              <w:spacing w:after="315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10101"/>
                <w:kern w:val="36"/>
                <w:sz w:val="24"/>
                <w:szCs w:val="24"/>
                <w:lang w:val="ru-RU" w:eastAsia="ru-RU"/>
              </w:rPr>
            </w:pPr>
            <w:proofErr w:type="spellStart"/>
            <w:r w:rsidRPr="0029592B">
              <w:rPr>
                <w:rFonts w:ascii="Times New Roman" w:eastAsia="Times New Roman" w:hAnsi="Times New Roman" w:cs="Times New Roman"/>
                <w:bCs/>
                <w:color w:val="010101"/>
                <w:kern w:val="36"/>
                <w:sz w:val="24"/>
                <w:szCs w:val="24"/>
                <w:lang w:val="ru-RU" w:eastAsia="ru-RU"/>
              </w:rPr>
              <w:t>Ceftriaxone</w:t>
            </w:r>
            <w:proofErr w:type="spellEnd"/>
          </w:p>
          <w:p w:rsidR="00505B87" w:rsidRPr="0019265A" w:rsidRDefault="00505B87" w:rsidP="00505B8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6" w:type="dxa"/>
            <w:shd w:val="clear" w:color="auto" w:fill="auto"/>
          </w:tcPr>
          <w:p w:rsidR="00505B87" w:rsidRPr="0019265A" w:rsidRDefault="0029592B" w:rsidP="0029592B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926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  1  г * 2 </w:t>
            </w:r>
            <w:proofErr w:type="gramStart"/>
            <w:r w:rsidRPr="001926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1926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/д, в/м-7-10 дней</w:t>
            </w:r>
          </w:p>
        </w:tc>
        <w:tc>
          <w:tcPr>
            <w:tcW w:w="2516" w:type="dxa"/>
            <w:shd w:val="clear" w:color="auto" w:fill="auto"/>
          </w:tcPr>
          <w:p w:rsidR="00505B87" w:rsidRPr="00505B87" w:rsidRDefault="00505B87" w:rsidP="00505B8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81679" w:rsidRPr="00505B87" w:rsidTr="00361CBD">
        <w:trPr>
          <w:trHeight w:val="268"/>
        </w:trPr>
        <w:tc>
          <w:tcPr>
            <w:tcW w:w="2733" w:type="dxa"/>
            <w:shd w:val="clear" w:color="auto" w:fill="auto"/>
          </w:tcPr>
          <w:p w:rsidR="00081679" w:rsidRPr="0019265A" w:rsidRDefault="0029592B" w:rsidP="00081679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192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Фторхинолоны</w:t>
            </w:r>
            <w:proofErr w:type="spellEnd"/>
            <w:r w:rsidRPr="00192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648" w:type="dxa"/>
            <w:shd w:val="clear" w:color="auto" w:fill="auto"/>
          </w:tcPr>
          <w:p w:rsidR="0029592B" w:rsidRPr="0029592B" w:rsidRDefault="0029592B" w:rsidP="0029592B">
            <w:pPr>
              <w:shd w:val="clear" w:color="auto" w:fill="F7F7F7"/>
              <w:spacing w:after="315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10101"/>
                <w:kern w:val="36"/>
                <w:sz w:val="24"/>
                <w:szCs w:val="24"/>
                <w:lang w:val="ru-RU" w:eastAsia="ru-RU"/>
              </w:rPr>
            </w:pPr>
            <w:proofErr w:type="spellStart"/>
            <w:r w:rsidRPr="0029592B">
              <w:rPr>
                <w:rFonts w:ascii="Times New Roman" w:eastAsia="Times New Roman" w:hAnsi="Times New Roman" w:cs="Times New Roman"/>
                <w:bCs/>
                <w:color w:val="010101"/>
                <w:kern w:val="36"/>
                <w:sz w:val="24"/>
                <w:szCs w:val="24"/>
                <w:lang w:val="ru-RU" w:eastAsia="ru-RU"/>
              </w:rPr>
              <w:t>Ciprofloxacin</w:t>
            </w:r>
            <w:proofErr w:type="spellEnd"/>
          </w:p>
          <w:p w:rsidR="00081679" w:rsidRPr="0019265A" w:rsidRDefault="00081679" w:rsidP="00505B8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6" w:type="dxa"/>
            <w:shd w:val="clear" w:color="auto" w:fill="auto"/>
          </w:tcPr>
          <w:p w:rsidR="0029592B" w:rsidRPr="0019265A" w:rsidRDefault="0029592B" w:rsidP="0029592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926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500 мг 2 </w:t>
            </w:r>
            <w:proofErr w:type="gramStart"/>
            <w:r w:rsidRPr="001926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1926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1926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д,пер</w:t>
            </w:r>
            <w:proofErr w:type="spellEnd"/>
            <w:r w:rsidRPr="001926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ос-7-10 дней</w:t>
            </w:r>
          </w:p>
          <w:p w:rsidR="00081679" w:rsidRPr="0019265A" w:rsidRDefault="00081679" w:rsidP="00505B8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16" w:type="dxa"/>
            <w:shd w:val="clear" w:color="auto" w:fill="auto"/>
          </w:tcPr>
          <w:p w:rsidR="00081679" w:rsidRPr="00505B87" w:rsidRDefault="00081679" w:rsidP="00505B8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81679" w:rsidRPr="00505B87" w:rsidTr="00361CBD">
        <w:trPr>
          <w:trHeight w:val="268"/>
        </w:trPr>
        <w:tc>
          <w:tcPr>
            <w:tcW w:w="2733" w:type="dxa"/>
            <w:shd w:val="clear" w:color="auto" w:fill="auto"/>
          </w:tcPr>
          <w:p w:rsidR="00081679" w:rsidRPr="0019265A" w:rsidRDefault="0029592B" w:rsidP="00081679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26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FF2FC"/>
              </w:rPr>
              <w:t>Средства</w:t>
            </w:r>
            <w:proofErr w:type="spellEnd"/>
            <w:r w:rsidRPr="001926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FF2FC"/>
              </w:rPr>
              <w:t xml:space="preserve"> для лечения </w:t>
            </w:r>
            <w:proofErr w:type="spellStart"/>
            <w:r w:rsidRPr="001926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FF2FC"/>
              </w:rPr>
              <w:t>амебиаза</w:t>
            </w:r>
            <w:proofErr w:type="spellEnd"/>
            <w:r w:rsidRPr="001926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FF2FC"/>
              </w:rPr>
              <w:t xml:space="preserve"> и </w:t>
            </w:r>
            <w:proofErr w:type="spellStart"/>
            <w:r w:rsidRPr="001926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FF2FC"/>
              </w:rPr>
              <w:t>других</w:t>
            </w:r>
            <w:proofErr w:type="spellEnd"/>
            <w:r w:rsidRPr="001926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FF2FC"/>
              </w:rPr>
              <w:t xml:space="preserve"> </w:t>
            </w:r>
            <w:proofErr w:type="spellStart"/>
            <w:r w:rsidRPr="001926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FF2FC"/>
              </w:rPr>
              <w:t>протозойных</w:t>
            </w:r>
            <w:proofErr w:type="spellEnd"/>
            <w:r w:rsidRPr="001926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FF2FC"/>
              </w:rPr>
              <w:t xml:space="preserve"> </w:t>
            </w:r>
            <w:proofErr w:type="spellStart"/>
            <w:r w:rsidRPr="001926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FF2FC"/>
              </w:rPr>
              <w:t>инфекций</w:t>
            </w:r>
            <w:proofErr w:type="spellEnd"/>
            <w:r w:rsidRPr="001926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FF2FC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29592B" w:rsidRPr="0029592B" w:rsidRDefault="0029592B" w:rsidP="0029592B">
            <w:pPr>
              <w:shd w:val="clear" w:color="auto" w:fill="F7F7F7"/>
              <w:spacing w:after="315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10101"/>
                <w:kern w:val="36"/>
                <w:sz w:val="24"/>
                <w:szCs w:val="24"/>
                <w:lang w:val="ru-RU" w:eastAsia="ru-RU"/>
              </w:rPr>
            </w:pPr>
            <w:proofErr w:type="spellStart"/>
            <w:r w:rsidRPr="0029592B">
              <w:rPr>
                <w:rFonts w:ascii="Times New Roman" w:eastAsia="Times New Roman" w:hAnsi="Times New Roman" w:cs="Times New Roman"/>
                <w:bCs/>
                <w:color w:val="010101"/>
                <w:kern w:val="36"/>
                <w:sz w:val="24"/>
                <w:szCs w:val="24"/>
                <w:lang w:val="ru-RU" w:eastAsia="ru-RU"/>
              </w:rPr>
              <w:t>Metronidazole</w:t>
            </w:r>
            <w:proofErr w:type="spellEnd"/>
          </w:p>
          <w:p w:rsidR="00081679" w:rsidRPr="0019265A" w:rsidRDefault="00081679" w:rsidP="00505B8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6" w:type="dxa"/>
            <w:shd w:val="clear" w:color="auto" w:fill="auto"/>
          </w:tcPr>
          <w:p w:rsidR="00081679" w:rsidRPr="0019265A" w:rsidRDefault="0029592B" w:rsidP="0029592B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926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 100в\в х 3рд- 7-10 дней</w:t>
            </w:r>
          </w:p>
        </w:tc>
        <w:tc>
          <w:tcPr>
            <w:tcW w:w="2516" w:type="dxa"/>
            <w:shd w:val="clear" w:color="auto" w:fill="auto"/>
          </w:tcPr>
          <w:p w:rsidR="00081679" w:rsidRPr="00505B87" w:rsidRDefault="00081679" w:rsidP="00505B8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81679" w:rsidRPr="00505B87" w:rsidTr="00361CBD">
        <w:trPr>
          <w:trHeight w:val="268"/>
        </w:trPr>
        <w:tc>
          <w:tcPr>
            <w:tcW w:w="2733" w:type="dxa"/>
            <w:shd w:val="clear" w:color="auto" w:fill="auto"/>
          </w:tcPr>
          <w:p w:rsidR="00081679" w:rsidRPr="0019265A" w:rsidRDefault="0029592B" w:rsidP="00081679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265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Нестероидный</w:t>
            </w:r>
            <w:proofErr w:type="spellEnd"/>
            <w:r w:rsidRPr="0019265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9265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противовоспалительный</w:t>
            </w:r>
            <w:proofErr w:type="spellEnd"/>
            <w:r w:rsidRPr="0019265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9265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препарат</w:t>
            </w:r>
            <w:proofErr w:type="spellEnd"/>
            <w:r w:rsidRPr="0019265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(НПВП)</w:t>
            </w:r>
          </w:p>
        </w:tc>
        <w:tc>
          <w:tcPr>
            <w:tcW w:w="2648" w:type="dxa"/>
            <w:shd w:val="clear" w:color="auto" w:fill="auto"/>
          </w:tcPr>
          <w:p w:rsidR="0019265A" w:rsidRPr="0019265A" w:rsidRDefault="0019265A" w:rsidP="0019265A">
            <w:pPr>
              <w:shd w:val="clear" w:color="auto" w:fill="F7F7F7"/>
              <w:spacing w:after="315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10101"/>
                <w:kern w:val="36"/>
                <w:sz w:val="24"/>
                <w:szCs w:val="24"/>
                <w:lang w:val="ru-RU" w:eastAsia="ru-RU"/>
              </w:rPr>
            </w:pPr>
            <w:proofErr w:type="spellStart"/>
            <w:r w:rsidRPr="0019265A">
              <w:rPr>
                <w:rFonts w:ascii="Times New Roman" w:eastAsia="Times New Roman" w:hAnsi="Times New Roman" w:cs="Times New Roman"/>
                <w:bCs/>
                <w:color w:val="010101"/>
                <w:kern w:val="36"/>
                <w:sz w:val="24"/>
                <w:szCs w:val="24"/>
                <w:lang w:val="ru-RU" w:eastAsia="ru-RU"/>
              </w:rPr>
              <w:t>Ketoprofen</w:t>
            </w:r>
            <w:proofErr w:type="spellEnd"/>
          </w:p>
          <w:p w:rsidR="00081679" w:rsidRPr="0019265A" w:rsidRDefault="00081679" w:rsidP="0029592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6" w:type="dxa"/>
            <w:shd w:val="clear" w:color="auto" w:fill="auto"/>
          </w:tcPr>
          <w:p w:rsidR="00081679" w:rsidRPr="0019265A" w:rsidRDefault="00880C9E" w:rsidP="0029592B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</w:t>
            </w:r>
            <w:r w:rsidR="0029592B" w:rsidRPr="001926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2,0 в/</w:t>
            </w:r>
            <w:proofErr w:type="gramStart"/>
            <w:r w:rsidR="0029592B" w:rsidRPr="001926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</w:t>
            </w:r>
            <w:proofErr w:type="gramEnd"/>
            <w:r w:rsidR="0029592B" w:rsidRPr="001926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при болях</w:t>
            </w:r>
          </w:p>
        </w:tc>
        <w:tc>
          <w:tcPr>
            <w:tcW w:w="2516" w:type="dxa"/>
            <w:shd w:val="clear" w:color="auto" w:fill="auto"/>
          </w:tcPr>
          <w:p w:rsidR="00081679" w:rsidRPr="00505B87" w:rsidRDefault="00081679" w:rsidP="00505B8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7729E" w:rsidRPr="00505B87" w:rsidTr="00361CBD">
        <w:trPr>
          <w:trHeight w:val="268"/>
        </w:trPr>
        <w:tc>
          <w:tcPr>
            <w:tcW w:w="2733" w:type="dxa"/>
            <w:shd w:val="clear" w:color="auto" w:fill="auto"/>
          </w:tcPr>
          <w:p w:rsidR="00F7729E" w:rsidRPr="00F7729E" w:rsidRDefault="00F7729E" w:rsidP="00081679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Спазмолитики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миотропные</w:t>
            </w:r>
            <w:proofErr w:type="spellEnd"/>
          </w:p>
        </w:tc>
        <w:tc>
          <w:tcPr>
            <w:tcW w:w="2648" w:type="dxa"/>
            <w:shd w:val="clear" w:color="auto" w:fill="auto"/>
          </w:tcPr>
          <w:p w:rsidR="00F7729E" w:rsidRPr="00F7729E" w:rsidRDefault="00F7729E" w:rsidP="0019265A">
            <w:pPr>
              <w:shd w:val="clear" w:color="auto" w:fill="F7F7F7"/>
              <w:spacing w:after="315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10101"/>
                <w:kern w:val="36"/>
                <w:sz w:val="24"/>
                <w:szCs w:val="24"/>
                <w:lang w:val="ru-RU" w:eastAsia="ru-RU"/>
              </w:rPr>
            </w:pPr>
            <w:proofErr w:type="spellStart"/>
            <w:r w:rsidRPr="00F772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  <w:t>Platyphyllinum</w:t>
            </w:r>
            <w:proofErr w:type="spellEnd"/>
          </w:p>
        </w:tc>
        <w:tc>
          <w:tcPr>
            <w:tcW w:w="2026" w:type="dxa"/>
            <w:shd w:val="clear" w:color="auto" w:fill="auto"/>
          </w:tcPr>
          <w:p w:rsidR="00F7729E" w:rsidRPr="0019265A" w:rsidRDefault="00880C9E" w:rsidP="0029592B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</w:t>
            </w:r>
            <w:r w:rsidRPr="001926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2,0 в/</w:t>
            </w:r>
            <w:proofErr w:type="gramStart"/>
            <w:r w:rsidRPr="001926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х 2 рд-7-10 дней.</w:t>
            </w:r>
          </w:p>
        </w:tc>
        <w:tc>
          <w:tcPr>
            <w:tcW w:w="2516" w:type="dxa"/>
            <w:shd w:val="clear" w:color="auto" w:fill="auto"/>
          </w:tcPr>
          <w:p w:rsidR="00F7729E" w:rsidRPr="00505B87" w:rsidRDefault="00F7729E" w:rsidP="00505B8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81679" w:rsidRPr="00505B87" w:rsidTr="00361CBD">
        <w:trPr>
          <w:trHeight w:val="268"/>
        </w:trPr>
        <w:tc>
          <w:tcPr>
            <w:tcW w:w="2733" w:type="dxa"/>
            <w:shd w:val="clear" w:color="auto" w:fill="auto"/>
          </w:tcPr>
          <w:p w:rsidR="00081679" w:rsidRPr="0019265A" w:rsidRDefault="0019265A" w:rsidP="00081679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92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Противогрибковый препарат</w:t>
            </w:r>
          </w:p>
        </w:tc>
        <w:tc>
          <w:tcPr>
            <w:tcW w:w="2648" w:type="dxa"/>
            <w:shd w:val="clear" w:color="auto" w:fill="auto"/>
          </w:tcPr>
          <w:p w:rsidR="00081679" w:rsidRPr="0019265A" w:rsidRDefault="0019265A" w:rsidP="0019265A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926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Fluconazole</w:t>
            </w:r>
            <w:proofErr w:type="spellEnd"/>
          </w:p>
        </w:tc>
        <w:tc>
          <w:tcPr>
            <w:tcW w:w="2026" w:type="dxa"/>
            <w:shd w:val="clear" w:color="auto" w:fill="auto"/>
          </w:tcPr>
          <w:p w:rsidR="00081679" w:rsidRPr="0019265A" w:rsidRDefault="0019265A" w:rsidP="0019265A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926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 150 мг 1 раз пер ос</w:t>
            </w:r>
          </w:p>
        </w:tc>
        <w:tc>
          <w:tcPr>
            <w:tcW w:w="2516" w:type="dxa"/>
            <w:shd w:val="clear" w:color="auto" w:fill="auto"/>
          </w:tcPr>
          <w:p w:rsidR="00081679" w:rsidRPr="00505B87" w:rsidRDefault="00081679" w:rsidP="00505B8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505B87" w:rsidRPr="00505B87" w:rsidRDefault="00505B87" w:rsidP="00505B8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51100" w:rsidRDefault="00B51100" w:rsidP="00B51100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61FDA" w:rsidRPr="00B51100" w:rsidRDefault="00F61FDA" w:rsidP="00B51100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51100">
        <w:rPr>
          <w:rFonts w:ascii="Times New Roman" w:hAnsi="Times New Roman" w:cs="Times New Roman"/>
          <w:b/>
          <w:sz w:val="28"/>
          <w:szCs w:val="28"/>
        </w:rPr>
        <w:lastRenderedPageBreak/>
        <w:t>Перечень</w:t>
      </w:r>
      <w:proofErr w:type="spellEnd"/>
      <w:r w:rsidRPr="00B511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1100">
        <w:rPr>
          <w:rFonts w:ascii="Times New Roman" w:hAnsi="Times New Roman" w:cs="Times New Roman"/>
          <w:b/>
          <w:sz w:val="28"/>
          <w:szCs w:val="28"/>
        </w:rPr>
        <w:t>дополнительных</w:t>
      </w:r>
      <w:proofErr w:type="spellEnd"/>
      <w:r w:rsidRPr="00B511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1100">
        <w:rPr>
          <w:rFonts w:ascii="Times New Roman" w:hAnsi="Times New Roman" w:cs="Times New Roman"/>
          <w:b/>
          <w:sz w:val="28"/>
          <w:szCs w:val="28"/>
        </w:rPr>
        <w:t>лекарственных</w:t>
      </w:r>
      <w:proofErr w:type="spellEnd"/>
      <w:r w:rsidRPr="00B511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1100">
        <w:rPr>
          <w:rFonts w:ascii="Times New Roman" w:hAnsi="Times New Roman" w:cs="Times New Roman"/>
          <w:b/>
          <w:sz w:val="28"/>
          <w:szCs w:val="28"/>
        </w:rPr>
        <w:t>средств</w:t>
      </w:r>
      <w:proofErr w:type="spellEnd"/>
      <w:r w:rsidRPr="00B51100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B51100">
        <w:rPr>
          <w:rFonts w:ascii="Times New Roman" w:hAnsi="Times New Roman" w:cs="Times New Roman"/>
          <w:b/>
          <w:sz w:val="28"/>
          <w:szCs w:val="28"/>
        </w:rPr>
        <w:t>менее</w:t>
      </w:r>
      <w:proofErr w:type="spellEnd"/>
      <w:r w:rsidRPr="00B51100">
        <w:rPr>
          <w:rFonts w:ascii="Times New Roman" w:hAnsi="Times New Roman" w:cs="Times New Roman"/>
          <w:b/>
          <w:sz w:val="28"/>
          <w:szCs w:val="28"/>
        </w:rPr>
        <w:t xml:space="preserve"> 100% </w:t>
      </w:r>
      <w:proofErr w:type="spellStart"/>
      <w:r w:rsidRPr="00B51100">
        <w:rPr>
          <w:rFonts w:ascii="Times New Roman" w:hAnsi="Times New Roman" w:cs="Times New Roman"/>
          <w:b/>
          <w:sz w:val="28"/>
          <w:szCs w:val="28"/>
        </w:rPr>
        <w:t>вероятности</w:t>
      </w:r>
      <w:proofErr w:type="spellEnd"/>
      <w:r w:rsidRPr="00B511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1100">
        <w:rPr>
          <w:rFonts w:ascii="Times New Roman" w:hAnsi="Times New Roman" w:cs="Times New Roman"/>
          <w:b/>
          <w:sz w:val="28"/>
          <w:szCs w:val="28"/>
        </w:rPr>
        <w:t>применения</w:t>
      </w:r>
      <w:proofErr w:type="spellEnd"/>
      <w:r w:rsidRPr="00B51100">
        <w:rPr>
          <w:rFonts w:ascii="Times New Roman" w:hAnsi="Times New Roman" w:cs="Times New Roman"/>
          <w:b/>
          <w:sz w:val="28"/>
          <w:szCs w:val="28"/>
        </w:rPr>
        <w:t>)</w:t>
      </w:r>
      <w:r w:rsidRPr="00B51100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B5110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2852"/>
        <w:gridCol w:w="2013"/>
        <w:gridCol w:w="2885"/>
      </w:tblGrid>
      <w:tr w:rsidR="00F61FDA" w:rsidRPr="00F61FDA" w:rsidTr="00271B22">
        <w:trPr>
          <w:trHeight w:val="533"/>
        </w:trPr>
        <w:tc>
          <w:tcPr>
            <w:tcW w:w="1881" w:type="dxa"/>
            <w:shd w:val="clear" w:color="auto" w:fill="auto"/>
          </w:tcPr>
          <w:p w:rsidR="00F61FDA" w:rsidRPr="00F61FDA" w:rsidRDefault="00F61FDA" w:rsidP="00F61FD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F61FD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Фармакологическая группа</w:t>
            </w:r>
          </w:p>
        </w:tc>
        <w:tc>
          <w:tcPr>
            <w:tcW w:w="3066" w:type="dxa"/>
            <w:shd w:val="clear" w:color="auto" w:fill="auto"/>
          </w:tcPr>
          <w:p w:rsidR="00F61FDA" w:rsidRPr="00F61FDA" w:rsidRDefault="00F61FDA" w:rsidP="00F61FD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F61FD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Международное непатентованное наименование ЛС</w:t>
            </w:r>
          </w:p>
        </w:tc>
        <w:tc>
          <w:tcPr>
            <w:tcW w:w="2141" w:type="dxa"/>
          </w:tcPr>
          <w:p w:rsidR="00F61FDA" w:rsidRPr="00F61FDA" w:rsidRDefault="00F61FDA" w:rsidP="00F61FD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F61FD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Способ применения</w:t>
            </w:r>
          </w:p>
        </w:tc>
        <w:tc>
          <w:tcPr>
            <w:tcW w:w="3118" w:type="dxa"/>
            <w:shd w:val="clear" w:color="auto" w:fill="auto"/>
          </w:tcPr>
          <w:p w:rsidR="00F61FDA" w:rsidRPr="00F61FDA" w:rsidRDefault="00F61FDA" w:rsidP="00F61FDA">
            <w:pPr>
              <w:tabs>
                <w:tab w:val="left" w:pos="426"/>
              </w:tabs>
              <w:spacing w:after="0" w:line="240" w:lineRule="auto"/>
              <w:ind w:firstLine="317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F61FD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Уровень доказательности</w:t>
            </w:r>
          </w:p>
        </w:tc>
      </w:tr>
      <w:tr w:rsidR="00F61FDA" w:rsidRPr="00F61FDA" w:rsidTr="00271B22">
        <w:trPr>
          <w:trHeight w:val="268"/>
        </w:trPr>
        <w:tc>
          <w:tcPr>
            <w:tcW w:w="1881" w:type="dxa"/>
            <w:shd w:val="clear" w:color="auto" w:fill="auto"/>
          </w:tcPr>
          <w:p w:rsidR="00F61FDA" w:rsidRPr="002B3408" w:rsidRDefault="002B3408" w:rsidP="002B340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B340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Периферические вазодилататоры</w:t>
            </w:r>
          </w:p>
        </w:tc>
        <w:tc>
          <w:tcPr>
            <w:tcW w:w="3066" w:type="dxa"/>
            <w:shd w:val="clear" w:color="auto" w:fill="auto"/>
          </w:tcPr>
          <w:p w:rsidR="00F61FDA" w:rsidRPr="002B3408" w:rsidRDefault="002B3408" w:rsidP="002B340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B34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Pentoxifylline</w:t>
            </w:r>
            <w:proofErr w:type="spellEnd"/>
          </w:p>
        </w:tc>
        <w:tc>
          <w:tcPr>
            <w:tcW w:w="2141" w:type="dxa"/>
          </w:tcPr>
          <w:p w:rsidR="00F61FDA" w:rsidRPr="002B3408" w:rsidRDefault="002B3408" w:rsidP="002B3408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B34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 5,0мл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(20мг/мл) в/в 1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/д 7-10 дней</w:t>
            </w:r>
          </w:p>
        </w:tc>
        <w:tc>
          <w:tcPr>
            <w:tcW w:w="3118" w:type="dxa"/>
            <w:shd w:val="clear" w:color="auto" w:fill="auto"/>
          </w:tcPr>
          <w:p w:rsidR="00F61FDA" w:rsidRPr="00F61FDA" w:rsidRDefault="00F61FDA" w:rsidP="00F61FD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B3408" w:rsidRPr="00F61FDA" w:rsidTr="00271B22">
        <w:trPr>
          <w:trHeight w:val="268"/>
        </w:trPr>
        <w:tc>
          <w:tcPr>
            <w:tcW w:w="1881" w:type="dxa"/>
            <w:shd w:val="clear" w:color="auto" w:fill="auto"/>
          </w:tcPr>
          <w:p w:rsidR="002B3408" w:rsidRPr="00670B4C" w:rsidRDefault="002B3408" w:rsidP="002B340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70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Витамин</w:t>
            </w:r>
            <w:r w:rsidR="00670B4C" w:rsidRPr="00670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ы и </w:t>
            </w:r>
            <w:proofErr w:type="spellStart"/>
            <w:r w:rsidR="00670B4C" w:rsidRPr="00670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витаминоподобные</w:t>
            </w:r>
            <w:proofErr w:type="spellEnd"/>
            <w:r w:rsidR="00670B4C" w:rsidRPr="00670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средства</w:t>
            </w:r>
          </w:p>
        </w:tc>
        <w:tc>
          <w:tcPr>
            <w:tcW w:w="3066" w:type="dxa"/>
            <w:shd w:val="clear" w:color="auto" w:fill="auto"/>
          </w:tcPr>
          <w:p w:rsidR="00670B4C" w:rsidRPr="00670B4C" w:rsidRDefault="00670B4C" w:rsidP="00670B4C">
            <w:pPr>
              <w:shd w:val="clear" w:color="auto" w:fill="F7F7F7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</w:pPr>
            <w:proofErr w:type="spellStart"/>
            <w:r w:rsidRPr="00670B4C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val="ru-RU" w:eastAsia="ru-RU"/>
              </w:rPr>
              <w:t>alfa-Tocopherol</w:t>
            </w:r>
            <w:proofErr w:type="spellEnd"/>
            <w:r w:rsidRPr="00670B4C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</w:t>
            </w:r>
            <w:proofErr w:type="spellStart"/>
            <w:r w:rsidRPr="00670B4C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val="ru-RU" w:eastAsia="ru-RU"/>
              </w:rPr>
              <w:t>acetate</w:t>
            </w:r>
            <w:proofErr w:type="spellEnd"/>
          </w:p>
          <w:p w:rsidR="002B3408" w:rsidRPr="00670B4C" w:rsidRDefault="002B3408" w:rsidP="002B340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41" w:type="dxa"/>
          </w:tcPr>
          <w:p w:rsidR="002B3408" w:rsidRPr="00670B4C" w:rsidRDefault="00670B4C" w:rsidP="002B340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0B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 1 капсуле 400мг х 1 </w:t>
            </w:r>
            <w:proofErr w:type="spellStart"/>
            <w:r w:rsidRPr="00670B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рд</w:t>
            </w:r>
            <w:proofErr w:type="spellEnd"/>
            <w:r w:rsidRPr="00670B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- 10 дней.</w:t>
            </w:r>
          </w:p>
        </w:tc>
        <w:tc>
          <w:tcPr>
            <w:tcW w:w="3118" w:type="dxa"/>
            <w:shd w:val="clear" w:color="auto" w:fill="auto"/>
          </w:tcPr>
          <w:p w:rsidR="002B3408" w:rsidRPr="00F61FDA" w:rsidRDefault="002B3408" w:rsidP="00F61FD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B3408" w:rsidRPr="00F61FDA" w:rsidTr="00271B22">
        <w:trPr>
          <w:trHeight w:val="268"/>
        </w:trPr>
        <w:tc>
          <w:tcPr>
            <w:tcW w:w="1881" w:type="dxa"/>
            <w:shd w:val="clear" w:color="auto" w:fill="auto"/>
          </w:tcPr>
          <w:p w:rsidR="002B3408" w:rsidRPr="002B3408" w:rsidRDefault="00670B4C" w:rsidP="002B340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70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Витамины и </w:t>
            </w:r>
            <w:proofErr w:type="spellStart"/>
            <w:r w:rsidRPr="00670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витаминоподобные</w:t>
            </w:r>
            <w:proofErr w:type="spellEnd"/>
            <w:r w:rsidRPr="00670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средства</w:t>
            </w:r>
          </w:p>
        </w:tc>
        <w:tc>
          <w:tcPr>
            <w:tcW w:w="3066" w:type="dxa"/>
            <w:shd w:val="clear" w:color="auto" w:fill="auto"/>
          </w:tcPr>
          <w:p w:rsidR="002B3408" w:rsidRPr="00670B4C" w:rsidRDefault="00670B4C" w:rsidP="002B340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Тиамин (вит 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)</w:t>
            </w:r>
          </w:p>
        </w:tc>
        <w:tc>
          <w:tcPr>
            <w:tcW w:w="2141" w:type="dxa"/>
          </w:tcPr>
          <w:p w:rsidR="002B3408" w:rsidRPr="002B3408" w:rsidRDefault="00335A90" w:rsidP="002B340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0B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 1 капсуле х 1 </w:t>
            </w:r>
            <w:proofErr w:type="spellStart"/>
            <w:r w:rsidRPr="00670B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рд</w:t>
            </w:r>
            <w:proofErr w:type="spellEnd"/>
            <w:r w:rsidRPr="00670B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- 10 дней.</w:t>
            </w:r>
          </w:p>
        </w:tc>
        <w:tc>
          <w:tcPr>
            <w:tcW w:w="3118" w:type="dxa"/>
            <w:shd w:val="clear" w:color="auto" w:fill="auto"/>
          </w:tcPr>
          <w:p w:rsidR="002B3408" w:rsidRPr="00F61FDA" w:rsidRDefault="002B3408" w:rsidP="00F61FD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73E9C" w:rsidRPr="00F61FDA" w:rsidTr="00271B22">
        <w:trPr>
          <w:trHeight w:val="268"/>
        </w:trPr>
        <w:tc>
          <w:tcPr>
            <w:tcW w:w="1881" w:type="dxa"/>
            <w:shd w:val="clear" w:color="auto" w:fill="auto"/>
          </w:tcPr>
          <w:p w:rsidR="00173E9C" w:rsidRPr="00670B4C" w:rsidRDefault="00173E9C" w:rsidP="002B340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670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Витамины и </w:t>
            </w:r>
            <w:proofErr w:type="spellStart"/>
            <w:r w:rsidRPr="00670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витаминоподобные</w:t>
            </w:r>
            <w:proofErr w:type="spellEnd"/>
            <w:r w:rsidRPr="00670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средства</w:t>
            </w:r>
          </w:p>
        </w:tc>
        <w:tc>
          <w:tcPr>
            <w:tcW w:w="3066" w:type="dxa"/>
            <w:shd w:val="clear" w:color="auto" w:fill="auto"/>
          </w:tcPr>
          <w:p w:rsidR="00173E9C" w:rsidRPr="00173E9C" w:rsidRDefault="00173E9C" w:rsidP="00173E9C">
            <w:pPr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</w:pPr>
            <w:r w:rsidRPr="00173E9C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  <w:t>Пиридоксин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  <w:t xml:space="preserve"> (вит В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  <w:t>)</w:t>
            </w:r>
          </w:p>
          <w:p w:rsidR="00173E9C" w:rsidRDefault="00173E9C" w:rsidP="002B340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2141" w:type="dxa"/>
          </w:tcPr>
          <w:p w:rsidR="00173E9C" w:rsidRPr="002B3408" w:rsidRDefault="00335A90" w:rsidP="002B340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0B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капсуле</w:t>
            </w:r>
            <w:r w:rsidRPr="00670B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х 1 </w:t>
            </w:r>
            <w:proofErr w:type="spellStart"/>
            <w:r w:rsidRPr="00670B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рд</w:t>
            </w:r>
            <w:proofErr w:type="spellEnd"/>
            <w:r w:rsidRPr="00670B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- 10 дней.</w:t>
            </w:r>
          </w:p>
        </w:tc>
        <w:tc>
          <w:tcPr>
            <w:tcW w:w="3118" w:type="dxa"/>
            <w:shd w:val="clear" w:color="auto" w:fill="auto"/>
          </w:tcPr>
          <w:p w:rsidR="00173E9C" w:rsidRPr="00F61FDA" w:rsidRDefault="00173E9C" w:rsidP="00F61FD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D1719" w:rsidRPr="00F61FDA" w:rsidTr="00271B22">
        <w:trPr>
          <w:trHeight w:val="268"/>
        </w:trPr>
        <w:tc>
          <w:tcPr>
            <w:tcW w:w="1881" w:type="dxa"/>
            <w:shd w:val="clear" w:color="auto" w:fill="auto"/>
          </w:tcPr>
          <w:p w:rsidR="00AD1719" w:rsidRPr="00670B4C" w:rsidRDefault="00AD1719" w:rsidP="002B340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670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Витамины и </w:t>
            </w:r>
            <w:proofErr w:type="spellStart"/>
            <w:r w:rsidRPr="00670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витаминоподобные</w:t>
            </w:r>
            <w:proofErr w:type="spellEnd"/>
            <w:r w:rsidRPr="00670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средства</w:t>
            </w:r>
          </w:p>
        </w:tc>
        <w:tc>
          <w:tcPr>
            <w:tcW w:w="3066" w:type="dxa"/>
            <w:shd w:val="clear" w:color="auto" w:fill="auto"/>
          </w:tcPr>
          <w:p w:rsidR="00AD1719" w:rsidRPr="00AD1719" w:rsidRDefault="00AD1719" w:rsidP="00AD1719">
            <w:pPr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</w:pPr>
            <w:r w:rsidRPr="00AD1719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  <w:t>Кобаламин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  <w:t xml:space="preserve"> (вит В12)</w:t>
            </w:r>
          </w:p>
          <w:p w:rsidR="00AD1719" w:rsidRPr="00AD1719" w:rsidRDefault="00AD1719" w:rsidP="00173E9C">
            <w:pPr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</w:pPr>
          </w:p>
        </w:tc>
        <w:tc>
          <w:tcPr>
            <w:tcW w:w="2141" w:type="dxa"/>
          </w:tcPr>
          <w:p w:rsidR="00AD1719" w:rsidRPr="002B3408" w:rsidRDefault="00335A90" w:rsidP="002B340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0B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капсуле</w:t>
            </w:r>
            <w:r w:rsidRPr="00670B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х 1 </w:t>
            </w:r>
            <w:proofErr w:type="spellStart"/>
            <w:r w:rsidRPr="00670B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рд</w:t>
            </w:r>
            <w:proofErr w:type="spellEnd"/>
            <w:r w:rsidRPr="00670B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- 10 дней.</w:t>
            </w:r>
          </w:p>
        </w:tc>
        <w:tc>
          <w:tcPr>
            <w:tcW w:w="3118" w:type="dxa"/>
            <w:shd w:val="clear" w:color="auto" w:fill="auto"/>
          </w:tcPr>
          <w:p w:rsidR="00AD1719" w:rsidRPr="00F61FDA" w:rsidRDefault="00AD1719" w:rsidP="00F61FD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692637" w:rsidRPr="00692637" w:rsidRDefault="00692637" w:rsidP="0069263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39798E" w:rsidRPr="00692637" w:rsidRDefault="00692637" w:rsidP="001551C2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692637">
        <w:rPr>
          <w:rFonts w:ascii="Times New Roman" w:hAnsi="Times New Roman"/>
          <w:b/>
          <w:sz w:val="28"/>
          <w:szCs w:val="28"/>
        </w:rPr>
        <w:t>ПОКАЗАНИЯ ДЛЯ ГОСПИТАЛИЗАЦИИ С УКАЗАНИЕМ ТИПА ГОСПИТАЛИЗАЦИИ</w:t>
      </w:r>
      <w:r w:rsidR="00B51100">
        <w:rPr>
          <w:rFonts w:ascii="Times New Roman" w:hAnsi="Times New Roman"/>
          <w:b/>
          <w:sz w:val="28"/>
          <w:szCs w:val="28"/>
        </w:rPr>
        <w:t xml:space="preserve"> </w:t>
      </w:r>
      <w:r w:rsidR="00B51100" w:rsidRPr="00A42054">
        <w:rPr>
          <w:rFonts w:ascii="Times New Roman" w:hAnsi="Times New Roman"/>
          <w:b/>
          <w:sz w:val="28"/>
          <w:szCs w:val="28"/>
        </w:rPr>
        <w:t>[16]:</w:t>
      </w:r>
    </w:p>
    <w:p w:rsidR="0039798E" w:rsidRPr="0039798E" w:rsidRDefault="00692637" w:rsidP="006926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4.1 </w:t>
      </w:r>
      <w:r w:rsidR="0039798E" w:rsidRPr="0039798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39798E" w:rsidRPr="0069263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Показания для плановой госпитализации:</w:t>
      </w:r>
      <w:r w:rsidR="0039798E" w:rsidRPr="0039798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9798E" w:rsidRPr="00030E34" w:rsidRDefault="00030E34" w:rsidP="001551C2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0E34">
        <w:rPr>
          <w:rFonts w:ascii="Times New Roman" w:eastAsia="Times New Roman" w:hAnsi="Times New Roman"/>
          <w:sz w:val="28"/>
          <w:szCs w:val="28"/>
          <w:lang w:eastAsia="ru-RU"/>
        </w:rPr>
        <w:t xml:space="preserve">периодически повторяющиеся боли ноющего характера в поясничной области, наличие признаков </w:t>
      </w:r>
      <w:proofErr w:type="spellStart"/>
      <w:r w:rsidRPr="00030E34">
        <w:rPr>
          <w:rFonts w:ascii="Times New Roman" w:eastAsia="Times New Roman" w:hAnsi="Times New Roman"/>
          <w:sz w:val="28"/>
          <w:szCs w:val="28"/>
          <w:lang w:eastAsia="ru-RU"/>
        </w:rPr>
        <w:t>гидронефротической</w:t>
      </w:r>
      <w:proofErr w:type="spellEnd"/>
      <w:r w:rsidRPr="00030E34">
        <w:rPr>
          <w:rFonts w:ascii="Times New Roman" w:eastAsia="Times New Roman" w:hAnsi="Times New Roman"/>
          <w:sz w:val="28"/>
          <w:szCs w:val="28"/>
          <w:lang w:eastAsia="ru-RU"/>
        </w:rPr>
        <w:t xml:space="preserve"> трансформации на УЗИ.</w:t>
      </w:r>
      <w:r w:rsidRPr="00030E3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030E3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692637" w:rsidRPr="00030E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4.2 </w:t>
      </w:r>
      <w:r w:rsidR="0039798E" w:rsidRPr="00030E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Показания для экстренной госпитализации:</w:t>
      </w:r>
      <w:r w:rsidR="0039798E" w:rsidRPr="00030E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51100" w:rsidRDefault="00030E34" w:rsidP="001551C2">
      <w:pPr>
        <w:pStyle w:val="a3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0E34">
        <w:rPr>
          <w:rFonts w:ascii="Times New Roman" w:eastAsia="Times New Roman" w:hAnsi="Times New Roman"/>
          <w:sz w:val="28"/>
          <w:szCs w:val="28"/>
          <w:lang w:eastAsia="ru-RU"/>
        </w:rPr>
        <w:t>повышение температуры тела, боли ноющего характера в поясничной области, отеки, изменения в анализах мочи (</w:t>
      </w:r>
      <w:proofErr w:type="spellStart"/>
      <w:r w:rsidRPr="00030E34">
        <w:rPr>
          <w:rFonts w:ascii="Times New Roman" w:eastAsia="Times New Roman" w:hAnsi="Times New Roman"/>
          <w:sz w:val="28"/>
          <w:szCs w:val="28"/>
          <w:lang w:eastAsia="ru-RU"/>
        </w:rPr>
        <w:t>лейкоциту</w:t>
      </w:r>
      <w:r w:rsidR="00B51100">
        <w:rPr>
          <w:rFonts w:ascii="Times New Roman" w:eastAsia="Times New Roman" w:hAnsi="Times New Roman"/>
          <w:sz w:val="28"/>
          <w:szCs w:val="28"/>
          <w:lang w:eastAsia="ru-RU"/>
        </w:rPr>
        <w:t>рия</w:t>
      </w:r>
      <w:proofErr w:type="spellEnd"/>
      <w:r w:rsidR="00B51100">
        <w:rPr>
          <w:rFonts w:ascii="Times New Roman" w:eastAsia="Times New Roman" w:hAnsi="Times New Roman"/>
          <w:sz w:val="28"/>
          <w:szCs w:val="28"/>
          <w:lang w:eastAsia="ru-RU"/>
        </w:rPr>
        <w:t>, протеинурия, бактериурия);</w:t>
      </w:r>
    </w:p>
    <w:p w:rsidR="00030E34" w:rsidRPr="00030E34" w:rsidRDefault="00030E34" w:rsidP="001551C2">
      <w:pPr>
        <w:pStyle w:val="a3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0E34">
        <w:rPr>
          <w:rFonts w:ascii="Times New Roman" w:eastAsia="Times New Roman" w:hAnsi="Times New Roman"/>
          <w:sz w:val="28"/>
          <w:szCs w:val="28"/>
          <w:lang w:eastAsia="ru-RU"/>
        </w:rPr>
        <w:t>приступы почечной колики.</w:t>
      </w:r>
    </w:p>
    <w:p w:rsidR="00030E34" w:rsidRDefault="00030E34" w:rsidP="00692637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92637" w:rsidRPr="00B51100" w:rsidRDefault="00692637" w:rsidP="00692637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92637">
        <w:rPr>
          <w:rFonts w:ascii="Times New Roman" w:hAnsi="Times New Roman" w:cs="Times New Roman"/>
          <w:b/>
          <w:sz w:val="28"/>
          <w:szCs w:val="28"/>
        </w:rPr>
        <w:t xml:space="preserve">5. ТАКТИКА </w:t>
      </w:r>
      <w:r>
        <w:rPr>
          <w:rFonts w:ascii="Times New Roman" w:hAnsi="Times New Roman" w:cs="Times New Roman"/>
          <w:b/>
          <w:sz w:val="28"/>
          <w:szCs w:val="28"/>
        </w:rPr>
        <w:t>ЛЕЧЕНИЯ НА СТАЦИОНАРНОМ УРОВНЕ</w:t>
      </w:r>
      <w:r w:rsidR="00B51100" w:rsidRPr="00A42054">
        <w:rPr>
          <w:rFonts w:ascii="Times New Roman" w:eastAsia="Calibri" w:hAnsi="Times New Roman" w:cs="Times New Roman"/>
          <w:b/>
          <w:sz w:val="28"/>
          <w:szCs w:val="28"/>
          <w:lang w:val="ru-RU"/>
        </w:rPr>
        <w:t>[1</w:t>
      </w:r>
      <w:r w:rsidR="00B51100">
        <w:rPr>
          <w:rFonts w:ascii="Times New Roman" w:eastAsia="Calibri" w:hAnsi="Times New Roman" w:cs="Times New Roman"/>
          <w:b/>
          <w:sz w:val="28"/>
          <w:szCs w:val="28"/>
          <w:lang w:val="ru-RU"/>
        </w:rPr>
        <w:t>8</w:t>
      </w:r>
      <w:r w:rsidR="00B51100" w:rsidRPr="00A42054">
        <w:rPr>
          <w:rFonts w:ascii="Times New Roman" w:eastAsia="Calibri" w:hAnsi="Times New Roman" w:cs="Times New Roman"/>
          <w:b/>
          <w:sz w:val="28"/>
          <w:szCs w:val="28"/>
          <w:lang w:val="ru-RU"/>
        </w:rPr>
        <w:t>]:</w:t>
      </w:r>
      <w:r w:rsidR="00B5110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692637" w:rsidRDefault="00E02B13" w:rsidP="00692637">
      <w:pPr>
        <w:pStyle w:val="a3"/>
        <w:tabs>
          <w:tab w:val="left" w:pos="426"/>
        </w:tabs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</w:t>
      </w:r>
      <w:r w:rsidR="00B51100">
        <w:rPr>
          <w:rFonts w:ascii="Times New Roman" w:hAnsi="Times New Roman"/>
          <w:b/>
          <w:sz w:val="28"/>
          <w:szCs w:val="28"/>
        </w:rPr>
        <w:t>1Н</w:t>
      </w:r>
      <w:r>
        <w:rPr>
          <w:rFonts w:ascii="Times New Roman" w:hAnsi="Times New Roman"/>
          <w:b/>
          <w:sz w:val="28"/>
          <w:szCs w:val="28"/>
        </w:rPr>
        <w:t>емедикаментозное лечение</w:t>
      </w:r>
      <w:r w:rsidR="00692637">
        <w:rPr>
          <w:rFonts w:ascii="Times New Roman" w:hAnsi="Times New Roman"/>
          <w:b/>
          <w:sz w:val="28"/>
          <w:szCs w:val="28"/>
        </w:rPr>
        <w:t>:</w:t>
      </w:r>
    </w:p>
    <w:p w:rsidR="00E02B13" w:rsidRPr="00E02B13" w:rsidRDefault="00E02B13" w:rsidP="001551C2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rPr>
          <w:rFonts w:ascii="Times New Roman" w:hAnsi="Times New Roman"/>
          <w:b/>
          <w:sz w:val="28"/>
          <w:szCs w:val="28"/>
        </w:rPr>
      </w:pPr>
      <w:r w:rsidRPr="00E02B13">
        <w:rPr>
          <w:rFonts w:ascii="Times New Roman" w:eastAsia="Times New Roman" w:hAnsi="Times New Roman"/>
          <w:sz w:val="28"/>
          <w:szCs w:val="28"/>
          <w:lang w:eastAsia="ru-RU"/>
        </w:rPr>
        <w:t>Режим – I, II (охранительный)</w:t>
      </w:r>
      <w:r w:rsidR="00B5110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02B13" w:rsidRPr="00E02B13" w:rsidRDefault="00E02B13" w:rsidP="001551C2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rPr>
          <w:rFonts w:ascii="Times New Roman" w:hAnsi="Times New Roman"/>
          <w:b/>
          <w:sz w:val="28"/>
          <w:szCs w:val="28"/>
        </w:rPr>
      </w:pPr>
      <w:r w:rsidRPr="00E02B13">
        <w:rPr>
          <w:rFonts w:ascii="Times New Roman" w:eastAsia="Times New Roman" w:hAnsi="Times New Roman"/>
          <w:sz w:val="28"/>
          <w:szCs w:val="28"/>
          <w:lang w:eastAsia="ru-RU"/>
        </w:rPr>
        <w:t>Диета № 15,</w:t>
      </w:r>
      <w:r w:rsidR="00B51100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признаках ХПН – диета № 7.</w:t>
      </w:r>
    </w:p>
    <w:p w:rsidR="00B51100" w:rsidRDefault="00692637" w:rsidP="00B51100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</w:rPr>
        <w:t>5.</w:t>
      </w:r>
      <w:r w:rsidR="00B51100">
        <w:rPr>
          <w:rFonts w:ascii="Times New Roman" w:hAnsi="Times New Roman"/>
          <w:b/>
          <w:sz w:val="28"/>
          <w:szCs w:val="28"/>
          <w:lang w:val="ru-RU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51100">
        <w:rPr>
          <w:rFonts w:ascii="Times New Roman" w:hAnsi="Times New Roman"/>
          <w:b/>
          <w:sz w:val="28"/>
          <w:szCs w:val="28"/>
          <w:lang w:val="ru-RU"/>
        </w:rPr>
        <w:t>М</w:t>
      </w:r>
      <w:proofErr w:type="spellStart"/>
      <w:r>
        <w:rPr>
          <w:rFonts w:ascii="Times New Roman" w:hAnsi="Times New Roman"/>
          <w:b/>
          <w:sz w:val="28"/>
          <w:szCs w:val="28"/>
        </w:rPr>
        <w:t>едикаментозное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лечение</w:t>
      </w:r>
      <w:proofErr w:type="spellEnd"/>
      <w:r>
        <w:rPr>
          <w:rFonts w:ascii="Times New Roman" w:hAnsi="Times New Roman"/>
          <w:b/>
          <w:sz w:val="28"/>
          <w:szCs w:val="28"/>
        </w:rPr>
        <w:t>:</w:t>
      </w:r>
      <w:r w:rsidR="00BE3616" w:rsidRPr="00BE3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51100" w:rsidRDefault="00B51100" w:rsidP="00B51100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r w:rsidR="00BE3616" w:rsidRPr="00BE3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E3616" w:rsidRPr="00BE3616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антибактериальной</w:t>
      </w:r>
      <w:proofErr w:type="spellEnd"/>
      <w:r w:rsidR="00BE3616" w:rsidRPr="00BE3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E3616" w:rsidRPr="00BE361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proofErr w:type="spellEnd"/>
      <w:r w:rsidR="00BE3616" w:rsidRPr="00BE3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E3616" w:rsidRPr="00BE361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рекомендуется</w:t>
      </w:r>
      <w:proofErr w:type="spellEnd"/>
      <w:r w:rsidR="00BE3616" w:rsidRPr="00BE3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монотерапия</w:t>
      </w:r>
      <w:r w:rsidR="00BE36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E3616" w:rsidRPr="00BE361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</w:t>
      </w:r>
      <w:proofErr w:type="spellEnd"/>
      <w:r w:rsidR="00BE36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E3616" w:rsidRPr="00BE3616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spellEnd"/>
      <w:r w:rsidR="00BE36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E3616" w:rsidRPr="00BE361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нижеследующих</w:t>
      </w:r>
      <w:proofErr w:type="spellEnd"/>
      <w:r w:rsidR="00BE36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E3616" w:rsidRPr="00BE36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препаратов</w:t>
      </w:r>
      <w:proofErr w:type="spellEnd"/>
      <w:r w:rsidR="00BE36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BE3616" w:rsidRPr="00BE3616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E36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E3616" w:rsidRPr="00BE361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показаниям</w:t>
      </w:r>
      <w:proofErr w:type="spellEnd"/>
      <w:r w:rsidR="00BE3616" w:rsidRPr="00BE3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B51100" w:rsidRDefault="00BE3616" w:rsidP="001551C2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51100">
        <w:rPr>
          <w:rFonts w:ascii="Times New Roman" w:eastAsia="Times New Roman" w:hAnsi="Times New Roman"/>
          <w:sz w:val="28"/>
          <w:szCs w:val="28"/>
          <w:lang w:eastAsia="ru-RU"/>
        </w:rPr>
        <w:t>цефалоспорины 2 (</w:t>
      </w:r>
      <w:proofErr w:type="spellStart"/>
      <w:r w:rsidRPr="00B51100">
        <w:rPr>
          <w:rFonts w:ascii="Times New Roman" w:eastAsia="Times New Roman" w:hAnsi="Times New Roman"/>
          <w:sz w:val="28"/>
          <w:szCs w:val="28"/>
          <w:lang w:eastAsia="ru-RU"/>
        </w:rPr>
        <w:t>Цефуроксим</w:t>
      </w:r>
      <w:proofErr w:type="spellEnd"/>
      <w:r w:rsidRPr="00B51100">
        <w:rPr>
          <w:rFonts w:ascii="Times New Roman" w:eastAsia="Times New Roman" w:hAnsi="Times New Roman"/>
          <w:sz w:val="28"/>
          <w:szCs w:val="28"/>
          <w:lang w:eastAsia="ru-RU"/>
        </w:rPr>
        <w:t>) или 3 поколения (</w:t>
      </w:r>
      <w:proofErr w:type="spellStart"/>
      <w:r w:rsidRPr="00B51100">
        <w:rPr>
          <w:rFonts w:ascii="Times New Roman" w:eastAsia="Times New Roman" w:hAnsi="Times New Roman"/>
          <w:sz w:val="28"/>
          <w:szCs w:val="28"/>
          <w:lang w:eastAsia="ru-RU"/>
        </w:rPr>
        <w:t>Цефтриаксон</w:t>
      </w:r>
      <w:proofErr w:type="spellEnd"/>
      <w:r w:rsidRPr="00B51100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AD2A2F" w:rsidRPr="00B511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51100">
        <w:rPr>
          <w:rFonts w:ascii="Times New Roman" w:hAnsi="Times New Roman"/>
          <w:sz w:val="28"/>
          <w:szCs w:val="28"/>
        </w:rPr>
        <w:t xml:space="preserve">по  1  г * 2 </w:t>
      </w:r>
      <w:proofErr w:type="gramStart"/>
      <w:r w:rsidRPr="00B51100">
        <w:rPr>
          <w:rFonts w:ascii="Times New Roman" w:hAnsi="Times New Roman"/>
          <w:sz w:val="28"/>
          <w:szCs w:val="28"/>
        </w:rPr>
        <w:t>р</w:t>
      </w:r>
      <w:proofErr w:type="gramEnd"/>
      <w:r w:rsidRPr="00B51100">
        <w:rPr>
          <w:rFonts w:ascii="Times New Roman" w:hAnsi="Times New Roman"/>
          <w:sz w:val="28"/>
          <w:szCs w:val="28"/>
        </w:rPr>
        <w:t>/д, в/м-7-10 дней</w:t>
      </w:r>
      <w:r w:rsidR="00B51100">
        <w:rPr>
          <w:rFonts w:ascii="Times New Roman" w:hAnsi="Times New Roman"/>
          <w:sz w:val="28"/>
          <w:szCs w:val="28"/>
        </w:rPr>
        <w:t>;</w:t>
      </w:r>
    </w:p>
    <w:p w:rsidR="00BE3616" w:rsidRDefault="00B51100" w:rsidP="001551C2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</w:t>
      </w:r>
      <w:r w:rsidR="00BE3616" w:rsidRPr="00B51100">
        <w:rPr>
          <w:rFonts w:ascii="Times New Roman" w:hAnsi="Times New Roman"/>
          <w:sz w:val="28"/>
          <w:szCs w:val="28"/>
        </w:rPr>
        <w:t>росептики</w:t>
      </w:r>
      <w:proofErr w:type="spellEnd"/>
      <w:r w:rsidR="00BE3616" w:rsidRPr="00B511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E3616" w:rsidRPr="00B51100">
        <w:rPr>
          <w:rFonts w:ascii="Times New Roman" w:hAnsi="Times New Roman"/>
          <w:sz w:val="28"/>
          <w:szCs w:val="28"/>
        </w:rPr>
        <w:t>фторхинолонового</w:t>
      </w:r>
      <w:proofErr w:type="spellEnd"/>
      <w:r w:rsidR="00BE3616" w:rsidRPr="00B51100">
        <w:rPr>
          <w:rFonts w:ascii="Times New Roman" w:hAnsi="Times New Roman"/>
          <w:sz w:val="28"/>
          <w:szCs w:val="28"/>
        </w:rPr>
        <w:t xml:space="preserve"> ряда: </w:t>
      </w:r>
      <w:proofErr w:type="spellStart"/>
      <w:r w:rsidR="00BE3616" w:rsidRPr="00B51100">
        <w:rPr>
          <w:rFonts w:ascii="Times New Roman" w:hAnsi="Times New Roman"/>
          <w:sz w:val="28"/>
          <w:szCs w:val="28"/>
        </w:rPr>
        <w:t>ципрофлоксацин</w:t>
      </w:r>
      <w:proofErr w:type="spellEnd"/>
      <w:r w:rsidR="00BE3616" w:rsidRPr="00B51100">
        <w:rPr>
          <w:rFonts w:ascii="Times New Roman" w:hAnsi="Times New Roman"/>
          <w:sz w:val="28"/>
          <w:szCs w:val="28"/>
        </w:rPr>
        <w:t xml:space="preserve">  500 мг 2 </w:t>
      </w:r>
      <w:proofErr w:type="gramStart"/>
      <w:r w:rsidR="00BE3616" w:rsidRPr="00B51100">
        <w:rPr>
          <w:rFonts w:ascii="Times New Roman" w:hAnsi="Times New Roman"/>
          <w:sz w:val="28"/>
          <w:szCs w:val="28"/>
        </w:rPr>
        <w:t>р</w:t>
      </w:r>
      <w:proofErr w:type="gramEnd"/>
      <w:r w:rsidR="00BE3616" w:rsidRPr="00B51100">
        <w:rPr>
          <w:rFonts w:ascii="Times New Roman" w:hAnsi="Times New Roman"/>
          <w:sz w:val="28"/>
          <w:szCs w:val="28"/>
        </w:rPr>
        <w:t>/</w:t>
      </w:r>
      <w:proofErr w:type="spellStart"/>
      <w:r w:rsidR="00BE3616" w:rsidRPr="00B51100">
        <w:rPr>
          <w:rFonts w:ascii="Times New Roman" w:hAnsi="Times New Roman"/>
          <w:sz w:val="28"/>
          <w:szCs w:val="28"/>
        </w:rPr>
        <w:t>д,пер</w:t>
      </w:r>
      <w:proofErr w:type="spellEnd"/>
      <w:r w:rsidR="00BE3616" w:rsidRPr="00B51100">
        <w:rPr>
          <w:rFonts w:ascii="Times New Roman" w:hAnsi="Times New Roman"/>
          <w:sz w:val="28"/>
          <w:szCs w:val="28"/>
        </w:rPr>
        <w:t xml:space="preserve"> ос-7-10 дней</w:t>
      </w:r>
      <w:r>
        <w:rPr>
          <w:rFonts w:ascii="Times New Roman" w:hAnsi="Times New Roman"/>
          <w:sz w:val="28"/>
          <w:szCs w:val="28"/>
        </w:rPr>
        <w:t>;</w:t>
      </w:r>
    </w:p>
    <w:p w:rsidR="00BE3616" w:rsidRDefault="00B51100" w:rsidP="001551C2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</w:t>
      </w:r>
      <w:r w:rsidR="00BE3616" w:rsidRPr="00B51100">
        <w:rPr>
          <w:rFonts w:ascii="Times New Roman" w:hAnsi="Times New Roman"/>
          <w:sz w:val="28"/>
          <w:szCs w:val="28"/>
        </w:rPr>
        <w:t>етронид</w:t>
      </w:r>
      <w:r>
        <w:rPr>
          <w:rFonts w:ascii="Times New Roman" w:hAnsi="Times New Roman"/>
          <w:sz w:val="28"/>
          <w:szCs w:val="28"/>
        </w:rPr>
        <w:t>азол</w:t>
      </w:r>
      <w:proofErr w:type="spellEnd"/>
      <w:r>
        <w:rPr>
          <w:rFonts w:ascii="Times New Roman" w:hAnsi="Times New Roman"/>
          <w:sz w:val="28"/>
          <w:szCs w:val="28"/>
        </w:rPr>
        <w:t xml:space="preserve"> по 100в\в х 3рд- 7-10 дней;</w:t>
      </w:r>
    </w:p>
    <w:p w:rsidR="00B51100" w:rsidRDefault="00B51100" w:rsidP="001551C2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</w:t>
      </w:r>
      <w:r w:rsidR="00BE3616" w:rsidRPr="00B51100">
        <w:rPr>
          <w:rFonts w:ascii="Times New Roman" w:hAnsi="Times New Roman"/>
          <w:sz w:val="28"/>
          <w:szCs w:val="28"/>
        </w:rPr>
        <w:t>нальгезирующие препараты (</w:t>
      </w:r>
      <w:proofErr w:type="spellStart"/>
      <w:r w:rsidR="00BE3616" w:rsidRPr="00B51100">
        <w:rPr>
          <w:rFonts w:ascii="Times New Roman" w:hAnsi="Times New Roman"/>
          <w:sz w:val="28"/>
          <w:szCs w:val="28"/>
        </w:rPr>
        <w:t>кетопрофен</w:t>
      </w:r>
      <w:proofErr w:type="spellEnd"/>
      <w:r w:rsidR="00BE3616" w:rsidRPr="00B51100">
        <w:rPr>
          <w:rFonts w:ascii="Times New Roman" w:hAnsi="Times New Roman"/>
          <w:sz w:val="28"/>
          <w:szCs w:val="28"/>
        </w:rPr>
        <w:t xml:space="preserve"> 2,0 в/</w:t>
      </w:r>
      <w:proofErr w:type="gramStart"/>
      <w:r w:rsidR="00BE3616" w:rsidRPr="00B51100">
        <w:rPr>
          <w:rFonts w:ascii="Times New Roman" w:hAnsi="Times New Roman"/>
          <w:sz w:val="28"/>
          <w:szCs w:val="28"/>
        </w:rPr>
        <w:t>м</w:t>
      </w:r>
      <w:proofErr w:type="gramEnd"/>
      <w:r w:rsidR="00BE3616" w:rsidRPr="00B51100">
        <w:rPr>
          <w:rFonts w:ascii="Times New Roman" w:hAnsi="Times New Roman"/>
          <w:sz w:val="28"/>
          <w:szCs w:val="28"/>
        </w:rPr>
        <w:t xml:space="preserve"> при болях, анальгин 1,0, </w:t>
      </w:r>
      <w:proofErr w:type="spellStart"/>
      <w:r w:rsidR="00BE3616" w:rsidRPr="00B51100">
        <w:rPr>
          <w:rFonts w:ascii="Times New Roman" w:hAnsi="Times New Roman"/>
          <w:sz w:val="28"/>
          <w:szCs w:val="28"/>
        </w:rPr>
        <w:t>дротаверин</w:t>
      </w:r>
      <w:proofErr w:type="spellEnd"/>
      <w:r w:rsidR="00BE3616" w:rsidRPr="00B51100">
        <w:rPr>
          <w:rFonts w:ascii="Times New Roman" w:hAnsi="Times New Roman"/>
          <w:sz w:val="28"/>
          <w:szCs w:val="28"/>
        </w:rPr>
        <w:t xml:space="preserve"> 2,0 в/м)</w:t>
      </w:r>
      <w:r>
        <w:rPr>
          <w:rFonts w:ascii="Times New Roman" w:hAnsi="Times New Roman"/>
          <w:sz w:val="28"/>
          <w:szCs w:val="28"/>
        </w:rPr>
        <w:t>;</w:t>
      </w:r>
    </w:p>
    <w:p w:rsidR="00BE3616" w:rsidRDefault="00B51100" w:rsidP="001551C2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BE3616" w:rsidRPr="00B51100">
        <w:rPr>
          <w:rFonts w:ascii="Times New Roman" w:hAnsi="Times New Roman"/>
          <w:sz w:val="28"/>
          <w:szCs w:val="28"/>
        </w:rPr>
        <w:t xml:space="preserve">ротивогрибковые: </w:t>
      </w:r>
      <w:proofErr w:type="spellStart"/>
      <w:r w:rsidR="00BE3616" w:rsidRPr="00B51100">
        <w:rPr>
          <w:rFonts w:ascii="Times New Roman" w:hAnsi="Times New Roman"/>
          <w:sz w:val="28"/>
          <w:szCs w:val="28"/>
        </w:rPr>
        <w:t>флуконазол</w:t>
      </w:r>
      <w:proofErr w:type="spellEnd"/>
      <w:r w:rsidR="00BE3616" w:rsidRPr="00B51100">
        <w:rPr>
          <w:rFonts w:ascii="Times New Roman" w:hAnsi="Times New Roman"/>
          <w:sz w:val="28"/>
          <w:szCs w:val="28"/>
        </w:rPr>
        <w:t xml:space="preserve"> 150 мг 1 раз пер ос</w:t>
      </w:r>
      <w:r>
        <w:rPr>
          <w:rFonts w:ascii="Times New Roman" w:hAnsi="Times New Roman"/>
          <w:sz w:val="28"/>
          <w:szCs w:val="28"/>
        </w:rPr>
        <w:t>;</w:t>
      </w:r>
    </w:p>
    <w:p w:rsidR="00BE3616" w:rsidRPr="00B51100" w:rsidRDefault="00B51100" w:rsidP="001551C2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м</w:t>
      </w:r>
      <w:r w:rsidR="00BE3616" w:rsidRPr="00B5110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етаболическое средства: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мельдоний</w:t>
      </w:r>
      <w:proofErr w:type="spellEnd"/>
      <w:r w:rsidR="00BE3616" w:rsidRPr="00B5110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0,5г (5,0мл) 2 </w:t>
      </w:r>
      <w:proofErr w:type="gramStart"/>
      <w:r w:rsidR="00BE3616" w:rsidRPr="00B5110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р</w:t>
      </w:r>
      <w:proofErr w:type="gramEnd"/>
      <w:r w:rsidR="00BE3616" w:rsidRPr="00B5110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/д в/в -7-10дней. </w:t>
      </w:r>
    </w:p>
    <w:p w:rsidR="00B51100" w:rsidRDefault="00B51100" w:rsidP="00B511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E3616" w:rsidRPr="00B03BAD" w:rsidRDefault="00BE3616" w:rsidP="00B5110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03B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Перечень дополнительных лекарственных средств;</w:t>
      </w:r>
    </w:p>
    <w:p w:rsidR="00BE3616" w:rsidRDefault="00B51100" w:rsidP="001551C2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BE3616" w:rsidRPr="00B51100">
        <w:rPr>
          <w:rFonts w:ascii="Times New Roman" w:eastAsia="Times New Roman" w:hAnsi="Times New Roman"/>
          <w:sz w:val="28"/>
          <w:szCs w:val="28"/>
          <w:lang w:eastAsia="ru-RU"/>
        </w:rPr>
        <w:t>емостатическое</w:t>
      </w:r>
      <w:proofErr w:type="spellEnd"/>
      <w:r w:rsidR="00BE3616" w:rsidRPr="00B51100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средство: (</w:t>
      </w:r>
      <w:proofErr w:type="spellStart"/>
      <w:r w:rsidR="00BE3616" w:rsidRPr="00B51100">
        <w:rPr>
          <w:rFonts w:ascii="Times New Roman" w:eastAsia="Times New Roman" w:hAnsi="Times New Roman"/>
          <w:sz w:val="28"/>
          <w:szCs w:val="28"/>
          <w:lang w:eastAsia="ru-RU"/>
        </w:rPr>
        <w:t>Этамзилат</w:t>
      </w:r>
      <w:proofErr w:type="spellEnd"/>
      <w:r w:rsidR="00BE3616" w:rsidRPr="00B51100">
        <w:rPr>
          <w:rFonts w:ascii="Times New Roman" w:eastAsia="Times New Roman" w:hAnsi="Times New Roman"/>
          <w:sz w:val="28"/>
          <w:szCs w:val="28"/>
          <w:lang w:eastAsia="ru-RU"/>
        </w:rPr>
        <w:t xml:space="preserve"> 2,0мл * 2 </w:t>
      </w:r>
      <w:proofErr w:type="gramStart"/>
      <w:r w:rsidR="00BE3616" w:rsidRPr="00B51100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="00BE3616" w:rsidRPr="00B51100">
        <w:rPr>
          <w:rFonts w:ascii="Times New Roman" w:eastAsia="Times New Roman" w:hAnsi="Times New Roman"/>
          <w:sz w:val="28"/>
          <w:szCs w:val="28"/>
          <w:lang w:eastAsia="ru-RU"/>
        </w:rPr>
        <w:t>/д 3-5 дней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в/м, в/в);</w:t>
      </w:r>
    </w:p>
    <w:p w:rsidR="000331E2" w:rsidRDefault="00B51100" w:rsidP="001551C2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E3616" w:rsidRPr="00B51100">
        <w:rPr>
          <w:rFonts w:ascii="Times New Roman" w:eastAsia="Times New Roman" w:hAnsi="Times New Roman"/>
          <w:sz w:val="28"/>
          <w:szCs w:val="28"/>
          <w:lang w:eastAsia="ru-RU"/>
        </w:rPr>
        <w:t>нтикоагулянты: 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надропарин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кальций 3800МЕ 0,4мл *1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/д 2-3р/д п/к</w:t>
      </w:r>
      <w:r w:rsidR="00BE3616" w:rsidRPr="00B5110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эноксапарин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натрия   0,4мл *1р/д 2-3р/д п/к);</w:t>
      </w:r>
    </w:p>
    <w:p w:rsidR="00BE3616" w:rsidRPr="00B51100" w:rsidRDefault="00B51100" w:rsidP="001551C2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0331E2" w:rsidRPr="00B51100">
        <w:rPr>
          <w:rFonts w:ascii="Times New Roman" w:eastAsia="Times New Roman" w:hAnsi="Times New Roman"/>
          <w:sz w:val="28"/>
          <w:szCs w:val="28"/>
          <w:lang w:eastAsia="ru-RU"/>
        </w:rPr>
        <w:t xml:space="preserve">ротиворвотное средство: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0331E2" w:rsidRPr="00B51100">
        <w:rPr>
          <w:rFonts w:ascii="Times New Roman" w:eastAsia="Times New Roman" w:hAnsi="Times New Roman"/>
          <w:sz w:val="28"/>
          <w:szCs w:val="28"/>
          <w:lang w:eastAsia="ru-RU"/>
        </w:rPr>
        <w:t>етоклопрамид по 2,0в/</w:t>
      </w:r>
      <w:proofErr w:type="gramStart"/>
      <w:r w:rsidR="000331E2" w:rsidRPr="00B51100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proofErr w:type="gramEnd"/>
      <w:r w:rsidR="000331E2" w:rsidRPr="00B51100">
        <w:rPr>
          <w:rFonts w:ascii="Times New Roman" w:eastAsia="Times New Roman" w:hAnsi="Times New Roman"/>
          <w:sz w:val="28"/>
          <w:szCs w:val="28"/>
          <w:lang w:eastAsia="ru-RU"/>
        </w:rPr>
        <w:t xml:space="preserve"> х 2-3 раза в день -5 дней.</w:t>
      </w:r>
      <w:r w:rsidR="00BE3616" w:rsidRPr="00B5110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B51100" w:rsidRDefault="00B51100" w:rsidP="00B51100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692637" w:rsidRPr="000067FC" w:rsidRDefault="00692637" w:rsidP="00B51100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067FC">
        <w:rPr>
          <w:rFonts w:ascii="Times New Roman" w:hAnsi="Times New Roman" w:cs="Times New Roman"/>
          <w:b/>
          <w:sz w:val="28"/>
          <w:szCs w:val="28"/>
        </w:rPr>
        <w:t>Перечень</w:t>
      </w:r>
      <w:proofErr w:type="spellEnd"/>
      <w:r w:rsidRPr="000067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67FC">
        <w:rPr>
          <w:rFonts w:ascii="Times New Roman" w:hAnsi="Times New Roman" w:cs="Times New Roman"/>
          <w:b/>
          <w:sz w:val="28"/>
          <w:szCs w:val="28"/>
        </w:rPr>
        <w:t>основных</w:t>
      </w:r>
      <w:proofErr w:type="spellEnd"/>
      <w:r w:rsidRPr="000067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67FC">
        <w:rPr>
          <w:rFonts w:ascii="Times New Roman" w:hAnsi="Times New Roman" w:cs="Times New Roman"/>
          <w:b/>
          <w:sz w:val="28"/>
          <w:szCs w:val="28"/>
        </w:rPr>
        <w:t>лекарственных</w:t>
      </w:r>
      <w:proofErr w:type="spellEnd"/>
      <w:r w:rsidRPr="000067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67FC">
        <w:rPr>
          <w:rFonts w:ascii="Times New Roman" w:hAnsi="Times New Roman" w:cs="Times New Roman"/>
          <w:b/>
          <w:sz w:val="28"/>
          <w:szCs w:val="28"/>
        </w:rPr>
        <w:t>средств</w:t>
      </w:r>
      <w:proofErr w:type="spellEnd"/>
      <w:r w:rsidRPr="000067FC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0067FC">
        <w:rPr>
          <w:rFonts w:ascii="Times New Roman" w:hAnsi="Times New Roman" w:cs="Times New Roman"/>
          <w:b/>
          <w:sz w:val="28"/>
          <w:szCs w:val="28"/>
        </w:rPr>
        <w:t>имеющ</w:t>
      </w:r>
      <w:r w:rsidR="000067FC">
        <w:rPr>
          <w:rFonts w:ascii="Times New Roman" w:hAnsi="Times New Roman" w:cs="Times New Roman"/>
          <w:b/>
          <w:sz w:val="28"/>
          <w:szCs w:val="28"/>
        </w:rPr>
        <w:t>их</w:t>
      </w:r>
      <w:proofErr w:type="spellEnd"/>
      <w:r w:rsidR="000067FC">
        <w:rPr>
          <w:rFonts w:ascii="Times New Roman" w:hAnsi="Times New Roman" w:cs="Times New Roman"/>
          <w:b/>
          <w:sz w:val="28"/>
          <w:szCs w:val="28"/>
        </w:rPr>
        <w:t xml:space="preserve"> 100% </w:t>
      </w:r>
      <w:proofErr w:type="spellStart"/>
      <w:r w:rsidR="000067FC">
        <w:rPr>
          <w:rFonts w:ascii="Times New Roman" w:hAnsi="Times New Roman" w:cs="Times New Roman"/>
          <w:b/>
          <w:sz w:val="28"/>
          <w:szCs w:val="28"/>
        </w:rPr>
        <w:t>вероятность</w:t>
      </w:r>
      <w:proofErr w:type="spellEnd"/>
      <w:r w:rsidR="000067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067FC">
        <w:rPr>
          <w:rFonts w:ascii="Times New Roman" w:hAnsi="Times New Roman" w:cs="Times New Roman"/>
          <w:b/>
          <w:sz w:val="28"/>
          <w:szCs w:val="28"/>
        </w:rPr>
        <w:t>применения</w:t>
      </w:r>
      <w:proofErr w:type="spellEnd"/>
      <w:r w:rsidR="000067FC">
        <w:rPr>
          <w:rFonts w:ascii="Times New Roman" w:hAnsi="Times New Roman" w:cs="Times New Roman"/>
          <w:b/>
          <w:sz w:val="28"/>
          <w:szCs w:val="28"/>
        </w:rPr>
        <w:t>)</w:t>
      </w:r>
      <w:r w:rsidR="000067FC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3"/>
        <w:gridCol w:w="2648"/>
        <w:gridCol w:w="2026"/>
        <w:gridCol w:w="2516"/>
      </w:tblGrid>
      <w:tr w:rsidR="002B3408" w:rsidRPr="00505B87" w:rsidTr="002B3408">
        <w:trPr>
          <w:trHeight w:val="507"/>
        </w:trPr>
        <w:tc>
          <w:tcPr>
            <w:tcW w:w="2733" w:type="dxa"/>
            <w:shd w:val="clear" w:color="auto" w:fill="auto"/>
          </w:tcPr>
          <w:p w:rsidR="002B3408" w:rsidRPr="00FB3EBA" w:rsidRDefault="002B3408" w:rsidP="002B340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FB3EB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Фармакологическая  группа</w:t>
            </w:r>
          </w:p>
        </w:tc>
        <w:tc>
          <w:tcPr>
            <w:tcW w:w="2648" w:type="dxa"/>
            <w:shd w:val="clear" w:color="auto" w:fill="auto"/>
          </w:tcPr>
          <w:p w:rsidR="002B3408" w:rsidRPr="00FB3EBA" w:rsidRDefault="002B3408" w:rsidP="002B340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FB3EB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Международное непатентованное наименование ЛС</w:t>
            </w:r>
          </w:p>
        </w:tc>
        <w:tc>
          <w:tcPr>
            <w:tcW w:w="2026" w:type="dxa"/>
            <w:shd w:val="clear" w:color="auto" w:fill="auto"/>
          </w:tcPr>
          <w:p w:rsidR="002B3408" w:rsidRPr="00FB3EBA" w:rsidRDefault="002B3408" w:rsidP="002B340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FB3EB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Способ применения</w:t>
            </w:r>
          </w:p>
        </w:tc>
        <w:tc>
          <w:tcPr>
            <w:tcW w:w="2516" w:type="dxa"/>
            <w:shd w:val="clear" w:color="auto" w:fill="auto"/>
          </w:tcPr>
          <w:p w:rsidR="002B3408" w:rsidRPr="00FB3EBA" w:rsidRDefault="002B3408" w:rsidP="002B3408">
            <w:pPr>
              <w:tabs>
                <w:tab w:val="left" w:pos="426"/>
              </w:tabs>
              <w:spacing w:after="0" w:line="240" w:lineRule="auto"/>
              <w:ind w:firstLine="317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FB3EB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Уровень доказательности</w:t>
            </w:r>
          </w:p>
        </w:tc>
      </w:tr>
      <w:tr w:rsidR="002B3408" w:rsidRPr="00505B87" w:rsidTr="002B3408">
        <w:trPr>
          <w:trHeight w:val="268"/>
        </w:trPr>
        <w:tc>
          <w:tcPr>
            <w:tcW w:w="2733" w:type="dxa"/>
            <w:shd w:val="clear" w:color="auto" w:fill="auto"/>
          </w:tcPr>
          <w:p w:rsidR="002B3408" w:rsidRPr="00FB3EBA" w:rsidRDefault="002B3408" w:rsidP="002B340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B3EB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Це</w:t>
            </w:r>
            <w:r w:rsidRPr="00FB3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фалоспорины</w:t>
            </w:r>
            <w:proofErr w:type="spellEnd"/>
          </w:p>
        </w:tc>
        <w:tc>
          <w:tcPr>
            <w:tcW w:w="2648" w:type="dxa"/>
            <w:shd w:val="clear" w:color="auto" w:fill="auto"/>
          </w:tcPr>
          <w:p w:rsidR="002B3408" w:rsidRPr="00FB3EBA" w:rsidRDefault="002B3408" w:rsidP="002B3408">
            <w:pPr>
              <w:shd w:val="clear" w:color="auto" w:fill="F7F7F7"/>
              <w:spacing w:after="315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</w:pPr>
            <w:proofErr w:type="spellStart"/>
            <w:r w:rsidRPr="00FB3EB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  <w:t>Ceftriaxone</w:t>
            </w:r>
            <w:proofErr w:type="spellEnd"/>
          </w:p>
          <w:p w:rsidR="002B3408" w:rsidRPr="00FB3EBA" w:rsidRDefault="002B3408" w:rsidP="002B340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6" w:type="dxa"/>
            <w:shd w:val="clear" w:color="auto" w:fill="auto"/>
          </w:tcPr>
          <w:p w:rsidR="002B3408" w:rsidRPr="00FB3EBA" w:rsidRDefault="002B3408" w:rsidP="002B340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3E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  1  г * 2 </w:t>
            </w:r>
            <w:proofErr w:type="gramStart"/>
            <w:r w:rsidRPr="00FB3E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FB3E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/д, в/м-7-10 дней</w:t>
            </w:r>
          </w:p>
        </w:tc>
        <w:tc>
          <w:tcPr>
            <w:tcW w:w="2516" w:type="dxa"/>
            <w:shd w:val="clear" w:color="auto" w:fill="auto"/>
          </w:tcPr>
          <w:p w:rsidR="002B3408" w:rsidRPr="00FB3EBA" w:rsidRDefault="002B3408" w:rsidP="002B340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B3408" w:rsidRPr="00505B87" w:rsidTr="002B3408">
        <w:trPr>
          <w:trHeight w:val="268"/>
        </w:trPr>
        <w:tc>
          <w:tcPr>
            <w:tcW w:w="2733" w:type="dxa"/>
            <w:shd w:val="clear" w:color="auto" w:fill="auto"/>
          </w:tcPr>
          <w:p w:rsidR="002B3408" w:rsidRPr="00FB3EBA" w:rsidRDefault="002B3408" w:rsidP="002B340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FB3EB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Фторхинолоны</w:t>
            </w:r>
            <w:proofErr w:type="spellEnd"/>
            <w:r w:rsidRPr="00FB3EB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648" w:type="dxa"/>
            <w:shd w:val="clear" w:color="auto" w:fill="auto"/>
          </w:tcPr>
          <w:p w:rsidR="002B3408" w:rsidRPr="00FB3EBA" w:rsidRDefault="002B3408" w:rsidP="002B3408">
            <w:pPr>
              <w:shd w:val="clear" w:color="auto" w:fill="F7F7F7"/>
              <w:spacing w:after="315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</w:pPr>
            <w:proofErr w:type="spellStart"/>
            <w:r w:rsidRPr="00FB3EB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  <w:t>Ciprofloxacin</w:t>
            </w:r>
            <w:proofErr w:type="spellEnd"/>
          </w:p>
          <w:p w:rsidR="002B3408" w:rsidRPr="00FB3EBA" w:rsidRDefault="002B3408" w:rsidP="002B340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6" w:type="dxa"/>
            <w:shd w:val="clear" w:color="auto" w:fill="auto"/>
          </w:tcPr>
          <w:p w:rsidR="002B3408" w:rsidRPr="00FB3EBA" w:rsidRDefault="002B3408" w:rsidP="002B340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3E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500 мг 2 </w:t>
            </w:r>
            <w:proofErr w:type="gramStart"/>
            <w:r w:rsidRPr="00FB3E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FB3E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FB3E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д,пер</w:t>
            </w:r>
            <w:proofErr w:type="spellEnd"/>
            <w:r w:rsidRPr="00FB3E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ос-7-10 дней</w:t>
            </w:r>
          </w:p>
          <w:p w:rsidR="002B3408" w:rsidRPr="00FB3EBA" w:rsidRDefault="002B3408" w:rsidP="002B340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16" w:type="dxa"/>
            <w:shd w:val="clear" w:color="auto" w:fill="auto"/>
          </w:tcPr>
          <w:p w:rsidR="002B3408" w:rsidRPr="00FB3EBA" w:rsidRDefault="002B3408" w:rsidP="002B340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B3408" w:rsidRPr="00505B87" w:rsidTr="002B3408">
        <w:trPr>
          <w:trHeight w:val="268"/>
        </w:trPr>
        <w:tc>
          <w:tcPr>
            <w:tcW w:w="2733" w:type="dxa"/>
            <w:shd w:val="clear" w:color="auto" w:fill="auto"/>
          </w:tcPr>
          <w:p w:rsidR="002B3408" w:rsidRPr="00FB3EBA" w:rsidRDefault="002B3408" w:rsidP="002B340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3EBA">
              <w:rPr>
                <w:rFonts w:ascii="Times New Roman" w:hAnsi="Times New Roman" w:cs="Times New Roman"/>
                <w:sz w:val="24"/>
                <w:szCs w:val="24"/>
                <w:shd w:val="clear" w:color="auto" w:fill="EFF2FC"/>
              </w:rPr>
              <w:t>Средства</w:t>
            </w:r>
            <w:proofErr w:type="spellEnd"/>
            <w:r w:rsidRPr="00FB3EBA">
              <w:rPr>
                <w:rFonts w:ascii="Times New Roman" w:hAnsi="Times New Roman" w:cs="Times New Roman"/>
                <w:sz w:val="24"/>
                <w:szCs w:val="24"/>
                <w:shd w:val="clear" w:color="auto" w:fill="EFF2FC"/>
              </w:rPr>
              <w:t xml:space="preserve"> для лечения </w:t>
            </w:r>
            <w:proofErr w:type="spellStart"/>
            <w:r w:rsidRPr="00FB3EBA">
              <w:rPr>
                <w:rFonts w:ascii="Times New Roman" w:hAnsi="Times New Roman" w:cs="Times New Roman"/>
                <w:sz w:val="24"/>
                <w:szCs w:val="24"/>
                <w:shd w:val="clear" w:color="auto" w:fill="EFF2FC"/>
              </w:rPr>
              <w:t>амебиаза</w:t>
            </w:r>
            <w:proofErr w:type="spellEnd"/>
            <w:r w:rsidRPr="00FB3EBA">
              <w:rPr>
                <w:rFonts w:ascii="Times New Roman" w:hAnsi="Times New Roman" w:cs="Times New Roman"/>
                <w:sz w:val="24"/>
                <w:szCs w:val="24"/>
                <w:shd w:val="clear" w:color="auto" w:fill="EFF2FC"/>
              </w:rPr>
              <w:t xml:space="preserve"> и </w:t>
            </w:r>
            <w:proofErr w:type="spellStart"/>
            <w:r w:rsidRPr="00FB3EBA">
              <w:rPr>
                <w:rFonts w:ascii="Times New Roman" w:hAnsi="Times New Roman" w:cs="Times New Roman"/>
                <w:sz w:val="24"/>
                <w:szCs w:val="24"/>
                <w:shd w:val="clear" w:color="auto" w:fill="EFF2FC"/>
              </w:rPr>
              <w:t>других</w:t>
            </w:r>
            <w:proofErr w:type="spellEnd"/>
            <w:r w:rsidRPr="00FB3EBA">
              <w:rPr>
                <w:rFonts w:ascii="Times New Roman" w:hAnsi="Times New Roman" w:cs="Times New Roman"/>
                <w:sz w:val="24"/>
                <w:szCs w:val="24"/>
                <w:shd w:val="clear" w:color="auto" w:fill="EFF2FC"/>
              </w:rPr>
              <w:t xml:space="preserve"> </w:t>
            </w:r>
            <w:proofErr w:type="spellStart"/>
            <w:r w:rsidRPr="00FB3EBA">
              <w:rPr>
                <w:rFonts w:ascii="Times New Roman" w:hAnsi="Times New Roman" w:cs="Times New Roman"/>
                <w:sz w:val="24"/>
                <w:szCs w:val="24"/>
                <w:shd w:val="clear" w:color="auto" w:fill="EFF2FC"/>
              </w:rPr>
              <w:t>протозойных</w:t>
            </w:r>
            <w:proofErr w:type="spellEnd"/>
            <w:r w:rsidRPr="00FB3EBA">
              <w:rPr>
                <w:rFonts w:ascii="Times New Roman" w:hAnsi="Times New Roman" w:cs="Times New Roman"/>
                <w:sz w:val="24"/>
                <w:szCs w:val="24"/>
                <w:shd w:val="clear" w:color="auto" w:fill="EFF2FC"/>
              </w:rPr>
              <w:t xml:space="preserve"> </w:t>
            </w:r>
            <w:proofErr w:type="spellStart"/>
            <w:r w:rsidRPr="00FB3EBA">
              <w:rPr>
                <w:rFonts w:ascii="Times New Roman" w:hAnsi="Times New Roman" w:cs="Times New Roman"/>
                <w:sz w:val="24"/>
                <w:szCs w:val="24"/>
                <w:shd w:val="clear" w:color="auto" w:fill="EFF2FC"/>
              </w:rPr>
              <w:t>инфекций</w:t>
            </w:r>
            <w:proofErr w:type="spellEnd"/>
            <w:r w:rsidRPr="00FB3EBA">
              <w:rPr>
                <w:rFonts w:ascii="Times New Roman" w:hAnsi="Times New Roman" w:cs="Times New Roman"/>
                <w:sz w:val="24"/>
                <w:szCs w:val="24"/>
                <w:shd w:val="clear" w:color="auto" w:fill="EFF2FC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2B3408" w:rsidRPr="00FB3EBA" w:rsidRDefault="002B3408" w:rsidP="002B3408">
            <w:pPr>
              <w:shd w:val="clear" w:color="auto" w:fill="F7F7F7"/>
              <w:spacing w:after="315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</w:pPr>
            <w:proofErr w:type="spellStart"/>
            <w:r w:rsidRPr="00FB3EB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  <w:t>Metronidazole</w:t>
            </w:r>
            <w:proofErr w:type="spellEnd"/>
          </w:p>
          <w:p w:rsidR="002B3408" w:rsidRPr="00FB3EBA" w:rsidRDefault="002B3408" w:rsidP="002B340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6" w:type="dxa"/>
            <w:shd w:val="clear" w:color="auto" w:fill="auto"/>
          </w:tcPr>
          <w:p w:rsidR="002B3408" w:rsidRPr="00FB3EBA" w:rsidRDefault="002B3408" w:rsidP="002B340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3E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 100в\в х 3рд- 7-10 дней</w:t>
            </w:r>
          </w:p>
        </w:tc>
        <w:tc>
          <w:tcPr>
            <w:tcW w:w="2516" w:type="dxa"/>
            <w:shd w:val="clear" w:color="auto" w:fill="auto"/>
          </w:tcPr>
          <w:p w:rsidR="002B3408" w:rsidRPr="00FB3EBA" w:rsidRDefault="002B3408" w:rsidP="002B340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B3408" w:rsidRPr="00505B87" w:rsidTr="002B3408">
        <w:trPr>
          <w:trHeight w:val="268"/>
        </w:trPr>
        <w:tc>
          <w:tcPr>
            <w:tcW w:w="2733" w:type="dxa"/>
            <w:shd w:val="clear" w:color="auto" w:fill="auto"/>
          </w:tcPr>
          <w:p w:rsidR="002B3408" w:rsidRPr="00FB3EBA" w:rsidRDefault="002B3408" w:rsidP="002B340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3EB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Нестероидный</w:t>
            </w:r>
            <w:proofErr w:type="spellEnd"/>
            <w:r w:rsidRPr="00FB3EB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B3EB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противовоспалительный</w:t>
            </w:r>
            <w:proofErr w:type="spellEnd"/>
            <w:r w:rsidRPr="00FB3EB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B3EB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препарат</w:t>
            </w:r>
            <w:proofErr w:type="spellEnd"/>
            <w:r w:rsidRPr="00FB3EB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(НПВП)</w:t>
            </w:r>
          </w:p>
        </w:tc>
        <w:tc>
          <w:tcPr>
            <w:tcW w:w="2648" w:type="dxa"/>
            <w:shd w:val="clear" w:color="auto" w:fill="auto"/>
          </w:tcPr>
          <w:p w:rsidR="002B3408" w:rsidRPr="00FB3EBA" w:rsidRDefault="002B3408" w:rsidP="002B3408">
            <w:pPr>
              <w:shd w:val="clear" w:color="auto" w:fill="F7F7F7"/>
              <w:spacing w:after="315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</w:pPr>
            <w:proofErr w:type="spellStart"/>
            <w:r w:rsidRPr="00FB3EB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  <w:t>Ketoprofen</w:t>
            </w:r>
            <w:proofErr w:type="spellEnd"/>
          </w:p>
          <w:p w:rsidR="002B3408" w:rsidRPr="00FB3EBA" w:rsidRDefault="002B3408" w:rsidP="002B340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6" w:type="dxa"/>
            <w:shd w:val="clear" w:color="auto" w:fill="auto"/>
          </w:tcPr>
          <w:p w:rsidR="002B3408" w:rsidRPr="00FB3EBA" w:rsidRDefault="002B3408" w:rsidP="002B340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3E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 2,0 в/</w:t>
            </w:r>
            <w:proofErr w:type="gramStart"/>
            <w:r w:rsidRPr="00FB3E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</w:t>
            </w:r>
            <w:proofErr w:type="gramEnd"/>
            <w:r w:rsidRPr="00FB3E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при болях</w:t>
            </w:r>
          </w:p>
        </w:tc>
        <w:tc>
          <w:tcPr>
            <w:tcW w:w="2516" w:type="dxa"/>
            <w:shd w:val="clear" w:color="auto" w:fill="auto"/>
          </w:tcPr>
          <w:p w:rsidR="002B3408" w:rsidRPr="00FB3EBA" w:rsidRDefault="002B3408" w:rsidP="002B340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B3408" w:rsidRPr="00505B87" w:rsidTr="002B3408">
        <w:trPr>
          <w:trHeight w:val="268"/>
        </w:trPr>
        <w:tc>
          <w:tcPr>
            <w:tcW w:w="2733" w:type="dxa"/>
            <w:shd w:val="clear" w:color="auto" w:fill="auto"/>
          </w:tcPr>
          <w:p w:rsidR="002B3408" w:rsidRPr="00FB3EBA" w:rsidRDefault="002B3408" w:rsidP="002B340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FB3EB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Спазмолитики </w:t>
            </w:r>
            <w:proofErr w:type="spellStart"/>
            <w:r w:rsidRPr="00FB3EB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миотропные</w:t>
            </w:r>
            <w:proofErr w:type="spellEnd"/>
          </w:p>
        </w:tc>
        <w:tc>
          <w:tcPr>
            <w:tcW w:w="2648" w:type="dxa"/>
            <w:shd w:val="clear" w:color="auto" w:fill="auto"/>
          </w:tcPr>
          <w:p w:rsidR="002B3408" w:rsidRPr="00FB3EBA" w:rsidRDefault="002B3408" w:rsidP="002B3408">
            <w:pPr>
              <w:shd w:val="clear" w:color="auto" w:fill="F7F7F7"/>
              <w:spacing w:after="315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</w:pPr>
            <w:proofErr w:type="spellStart"/>
            <w:r w:rsidRPr="00FB3EBA">
              <w:rPr>
                <w:rFonts w:ascii="Times New Roman" w:hAnsi="Times New Roman" w:cs="Times New Roman"/>
                <w:sz w:val="24"/>
                <w:szCs w:val="24"/>
                <w:shd w:val="clear" w:color="auto" w:fill="F7F7F7"/>
              </w:rPr>
              <w:t>Platyphyllinum</w:t>
            </w:r>
            <w:proofErr w:type="spellEnd"/>
          </w:p>
        </w:tc>
        <w:tc>
          <w:tcPr>
            <w:tcW w:w="2026" w:type="dxa"/>
            <w:shd w:val="clear" w:color="auto" w:fill="auto"/>
          </w:tcPr>
          <w:p w:rsidR="002B3408" w:rsidRPr="00FB3EBA" w:rsidRDefault="002B3408" w:rsidP="002B340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3E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 2,0 в/</w:t>
            </w:r>
            <w:proofErr w:type="gramStart"/>
            <w:r w:rsidRPr="00FB3E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</w:t>
            </w:r>
            <w:proofErr w:type="gramEnd"/>
            <w:r w:rsidRPr="00FB3E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х 2 рд-7-10 дней.</w:t>
            </w:r>
          </w:p>
        </w:tc>
        <w:tc>
          <w:tcPr>
            <w:tcW w:w="2516" w:type="dxa"/>
            <w:shd w:val="clear" w:color="auto" w:fill="auto"/>
          </w:tcPr>
          <w:p w:rsidR="002B3408" w:rsidRPr="00FB3EBA" w:rsidRDefault="002B3408" w:rsidP="002B340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B3408" w:rsidRPr="00505B87" w:rsidTr="002B3408">
        <w:trPr>
          <w:trHeight w:val="268"/>
        </w:trPr>
        <w:tc>
          <w:tcPr>
            <w:tcW w:w="2733" w:type="dxa"/>
            <w:shd w:val="clear" w:color="auto" w:fill="auto"/>
          </w:tcPr>
          <w:p w:rsidR="002B3408" w:rsidRPr="00FB3EBA" w:rsidRDefault="002B3408" w:rsidP="002B340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3EB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Противогрибковый препарат</w:t>
            </w:r>
          </w:p>
        </w:tc>
        <w:tc>
          <w:tcPr>
            <w:tcW w:w="2648" w:type="dxa"/>
            <w:shd w:val="clear" w:color="auto" w:fill="auto"/>
          </w:tcPr>
          <w:p w:rsidR="002B3408" w:rsidRPr="00FB3EBA" w:rsidRDefault="002B3408" w:rsidP="002B340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B3EB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Fluconazole</w:t>
            </w:r>
            <w:proofErr w:type="spellEnd"/>
          </w:p>
        </w:tc>
        <w:tc>
          <w:tcPr>
            <w:tcW w:w="2026" w:type="dxa"/>
            <w:shd w:val="clear" w:color="auto" w:fill="auto"/>
          </w:tcPr>
          <w:p w:rsidR="002B3408" w:rsidRPr="00FB3EBA" w:rsidRDefault="002B3408" w:rsidP="002B340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3E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 150 мг 1 раз пер ос</w:t>
            </w:r>
          </w:p>
        </w:tc>
        <w:tc>
          <w:tcPr>
            <w:tcW w:w="2516" w:type="dxa"/>
            <w:shd w:val="clear" w:color="auto" w:fill="auto"/>
          </w:tcPr>
          <w:p w:rsidR="002B3408" w:rsidRPr="00FB3EBA" w:rsidRDefault="002B3408" w:rsidP="002B340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C588D" w:rsidRPr="00505B87" w:rsidTr="002B3408">
        <w:trPr>
          <w:trHeight w:val="268"/>
        </w:trPr>
        <w:tc>
          <w:tcPr>
            <w:tcW w:w="2733" w:type="dxa"/>
            <w:shd w:val="clear" w:color="auto" w:fill="auto"/>
          </w:tcPr>
          <w:p w:rsidR="00FC588D" w:rsidRPr="00FB3EBA" w:rsidRDefault="00FC588D" w:rsidP="002B340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3EB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Коагулянты, </w:t>
            </w:r>
            <w:proofErr w:type="spellStart"/>
            <w:r w:rsidRPr="00FB3EB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гемостатики</w:t>
            </w:r>
            <w:proofErr w:type="spellEnd"/>
          </w:p>
        </w:tc>
        <w:tc>
          <w:tcPr>
            <w:tcW w:w="2648" w:type="dxa"/>
            <w:shd w:val="clear" w:color="auto" w:fill="auto"/>
          </w:tcPr>
          <w:p w:rsidR="00FC588D" w:rsidRPr="00FB3EBA" w:rsidRDefault="00FC588D" w:rsidP="002B340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FB3EBA">
              <w:rPr>
                <w:rFonts w:ascii="Times New Roman" w:hAnsi="Times New Roman" w:cs="Times New Roman"/>
                <w:sz w:val="21"/>
                <w:szCs w:val="21"/>
                <w:shd w:val="clear" w:color="auto" w:fill="F7F7F7"/>
              </w:rPr>
              <w:t>Etamsylatum</w:t>
            </w:r>
            <w:proofErr w:type="spellEnd"/>
          </w:p>
        </w:tc>
        <w:tc>
          <w:tcPr>
            <w:tcW w:w="2026" w:type="dxa"/>
            <w:shd w:val="clear" w:color="auto" w:fill="auto"/>
          </w:tcPr>
          <w:p w:rsidR="00FC588D" w:rsidRPr="00FB3EBA" w:rsidRDefault="00FC588D" w:rsidP="002B340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3E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 2,0 в/</w:t>
            </w:r>
            <w:proofErr w:type="gramStart"/>
            <w:r w:rsidRPr="00FB3E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</w:t>
            </w:r>
            <w:proofErr w:type="gramEnd"/>
            <w:r w:rsidRPr="00FB3E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х 2рд-3 дня.</w:t>
            </w:r>
          </w:p>
        </w:tc>
        <w:tc>
          <w:tcPr>
            <w:tcW w:w="2516" w:type="dxa"/>
            <w:shd w:val="clear" w:color="auto" w:fill="auto"/>
          </w:tcPr>
          <w:p w:rsidR="00FC588D" w:rsidRPr="00FB3EBA" w:rsidRDefault="00FC588D" w:rsidP="002B340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C588D" w:rsidRPr="00505B87" w:rsidTr="002B3408">
        <w:trPr>
          <w:trHeight w:val="268"/>
        </w:trPr>
        <w:tc>
          <w:tcPr>
            <w:tcW w:w="2733" w:type="dxa"/>
            <w:shd w:val="clear" w:color="auto" w:fill="auto"/>
          </w:tcPr>
          <w:p w:rsidR="00FC588D" w:rsidRPr="00FB3EBA" w:rsidRDefault="00FC588D" w:rsidP="002B340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3EB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Противорвотное средство</w:t>
            </w:r>
          </w:p>
        </w:tc>
        <w:tc>
          <w:tcPr>
            <w:tcW w:w="2648" w:type="dxa"/>
            <w:shd w:val="clear" w:color="auto" w:fill="auto"/>
          </w:tcPr>
          <w:p w:rsidR="00FC588D" w:rsidRPr="00FB3EBA" w:rsidRDefault="00FC588D" w:rsidP="002B340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FB3EB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Метоклопрамид</w:t>
            </w:r>
            <w:proofErr w:type="spellEnd"/>
          </w:p>
        </w:tc>
        <w:tc>
          <w:tcPr>
            <w:tcW w:w="2026" w:type="dxa"/>
            <w:shd w:val="clear" w:color="auto" w:fill="auto"/>
          </w:tcPr>
          <w:p w:rsidR="00FC588D" w:rsidRPr="00FB3EBA" w:rsidRDefault="00FC588D" w:rsidP="002B340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3EB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2,0в/</w:t>
            </w:r>
            <w:proofErr w:type="gramStart"/>
            <w:r w:rsidRPr="00FB3EB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</w:t>
            </w:r>
            <w:proofErr w:type="gramEnd"/>
            <w:r w:rsidRPr="00FB3EB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х 2-3 раза в день -5 дней</w:t>
            </w:r>
          </w:p>
        </w:tc>
        <w:tc>
          <w:tcPr>
            <w:tcW w:w="2516" w:type="dxa"/>
            <w:shd w:val="clear" w:color="auto" w:fill="auto"/>
          </w:tcPr>
          <w:p w:rsidR="00FC588D" w:rsidRPr="00FB3EBA" w:rsidRDefault="00FC588D" w:rsidP="002B340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692637" w:rsidRPr="002B3408" w:rsidRDefault="00692637" w:rsidP="000067FC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tr-TR"/>
        </w:rPr>
      </w:pPr>
    </w:p>
    <w:p w:rsidR="000067FC" w:rsidRPr="007C393E" w:rsidRDefault="000067FC" w:rsidP="00FB3EBA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067FC">
        <w:rPr>
          <w:rFonts w:ascii="Times New Roman" w:hAnsi="Times New Roman" w:cs="Times New Roman"/>
          <w:b/>
          <w:sz w:val="28"/>
          <w:szCs w:val="28"/>
        </w:rPr>
        <w:t>Перечень</w:t>
      </w:r>
      <w:proofErr w:type="spellEnd"/>
      <w:r w:rsidRPr="000067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67FC">
        <w:rPr>
          <w:rFonts w:ascii="Times New Roman" w:hAnsi="Times New Roman" w:cs="Times New Roman"/>
          <w:b/>
          <w:sz w:val="28"/>
          <w:szCs w:val="28"/>
        </w:rPr>
        <w:t>дополнительных</w:t>
      </w:r>
      <w:proofErr w:type="spellEnd"/>
      <w:r w:rsidRPr="000067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67FC">
        <w:rPr>
          <w:rFonts w:ascii="Times New Roman" w:hAnsi="Times New Roman" w:cs="Times New Roman"/>
          <w:b/>
          <w:sz w:val="28"/>
          <w:szCs w:val="28"/>
        </w:rPr>
        <w:t>лекарственных</w:t>
      </w:r>
      <w:proofErr w:type="spellEnd"/>
      <w:r w:rsidRPr="000067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67FC">
        <w:rPr>
          <w:rFonts w:ascii="Times New Roman" w:hAnsi="Times New Roman" w:cs="Times New Roman"/>
          <w:b/>
          <w:sz w:val="28"/>
          <w:szCs w:val="28"/>
        </w:rPr>
        <w:t>средств</w:t>
      </w:r>
      <w:proofErr w:type="spellEnd"/>
      <w:r w:rsidRPr="000067FC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0067FC">
        <w:rPr>
          <w:rFonts w:ascii="Times New Roman" w:hAnsi="Times New Roman" w:cs="Times New Roman"/>
          <w:b/>
          <w:sz w:val="28"/>
          <w:szCs w:val="28"/>
        </w:rPr>
        <w:t>менее</w:t>
      </w:r>
      <w:proofErr w:type="spellEnd"/>
      <w:r w:rsidRPr="000067FC">
        <w:rPr>
          <w:rFonts w:ascii="Times New Roman" w:hAnsi="Times New Roman" w:cs="Times New Roman"/>
          <w:b/>
          <w:sz w:val="28"/>
          <w:szCs w:val="28"/>
        </w:rPr>
        <w:t xml:space="preserve"> 100% </w:t>
      </w:r>
      <w:proofErr w:type="spellStart"/>
      <w:r w:rsidRPr="000067FC">
        <w:rPr>
          <w:rFonts w:ascii="Times New Roman" w:hAnsi="Times New Roman" w:cs="Times New Roman"/>
          <w:b/>
          <w:sz w:val="28"/>
          <w:szCs w:val="28"/>
        </w:rPr>
        <w:t>вероятности</w:t>
      </w:r>
      <w:proofErr w:type="spellEnd"/>
      <w:r w:rsidRPr="000067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67FC">
        <w:rPr>
          <w:rFonts w:ascii="Times New Roman" w:hAnsi="Times New Roman" w:cs="Times New Roman"/>
          <w:b/>
          <w:sz w:val="28"/>
          <w:szCs w:val="28"/>
        </w:rPr>
        <w:t>применения</w:t>
      </w:r>
      <w:proofErr w:type="spellEnd"/>
      <w:r w:rsidRPr="000067FC">
        <w:rPr>
          <w:rFonts w:ascii="Times New Roman" w:hAnsi="Times New Roman" w:cs="Times New Roman"/>
          <w:b/>
          <w:sz w:val="28"/>
          <w:szCs w:val="28"/>
        </w:rPr>
        <w:t>)</w:t>
      </w:r>
      <w:r w:rsidRPr="000067FC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2852"/>
        <w:gridCol w:w="2013"/>
        <w:gridCol w:w="2885"/>
      </w:tblGrid>
      <w:tr w:rsidR="007C393E" w:rsidRPr="00F61FDA" w:rsidTr="007C393E">
        <w:trPr>
          <w:trHeight w:val="533"/>
        </w:trPr>
        <w:tc>
          <w:tcPr>
            <w:tcW w:w="2456" w:type="dxa"/>
            <w:shd w:val="clear" w:color="auto" w:fill="auto"/>
          </w:tcPr>
          <w:p w:rsidR="007C393E" w:rsidRPr="00F61FDA" w:rsidRDefault="007C393E" w:rsidP="007A3F0C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F61FD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Фармакологическая группа</w:t>
            </w:r>
          </w:p>
        </w:tc>
        <w:tc>
          <w:tcPr>
            <w:tcW w:w="2852" w:type="dxa"/>
            <w:shd w:val="clear" w:color="auto" w:fill="auto"/>
          </w:tcPr>
          <w:p w:rsidR="007C393E" w:rsidRPr="00F61FDA" w:rsidRDefault="007C393E" w:rsidP="007A3F0C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F61FD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Международное непатентованное наименование ЛС</w:t>
            </w:r>
          </w:p>
        </w:tc>
        <w:tc>
          <w:tcPr>
            <w:tcW w:w="2013" w:type="dxa"/>
          </w:tcPr>
          <w:p w:rsidR="007C393E" w:rsidRPr="00F61FDA" w:rsidRDefault="007C393E" w:rsidP="007A3F0C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F61FD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Способ применения</w:t>
            </w:r>
          </w:p>
        </w:tc>
        <w:tc>
          <w:tcPr>
            <w:tcW w:w="2885" w:type="dxa"/>
            <w:shd w:val="clear" w:color="auto" w:fill="auto"/>
          </w:tcPr>
          <w:p w:rsidR="007C393E" w:rsidRPr="00F61FDA" w:rsidRDefault="007C393E" w:rsidP="007A3F0C">
            <w:pPr>
              <w:tabs>
                <w:tab w:val="left" w:pos="426"/>
              </w:tabs>
              <w:spacing w:after="0" w:line="240" w:lineRule="auto"/>
              <w:ind w:firstLine="317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F61FD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Уровень доказательности</w:t>
            </w:r>
          </w:p>
        </w:tc>
      </w:tr>
      <w:tr w:rsidR="007C393E" w:rsidRPr="00F61FDA" w:rsidTr="007C393E">
        <w:trPr>
          <w:trHeight w:val="268"/>
        </w:trPr>
        <w:tc>
          <w:tcPr>
            <w:tcW w:w="2456" w:type="dxa"/>
            <w:shd w:val="clear" w:color="auto" w:fill="auto"/>
          </w:tcPr>
          <w:p w:rsidR="007C393E" w:rsidRPr="00670B4C" w:rsidRDefault="007C393E" w:rsidP="007A3F0C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70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Витамины и </w:t>
            </w:r>
            <w:proofErr w:type="spellStart"/>
            <w:r w:rsidRPr="00670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витаминоподобные</w:t>
            </w:r>
            <w:proofErr w:type="spellEnd"/>
            <w:r w:rsidRPr="00670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средства</w:t>
            </w:r>
          </w:p>
        </w:tc>
        <w:tc>
          <w:tcPr>
            <w:tcW w:w="2852" w:type="dxa"/>
            <w:shd w:val="clear" w:color="auto" w:fill="auto"/>
          </w:tcPr>
          <w:p w:rsidR="007C393E" w:rsidRPr="00670B4C" w:rsidRDefault="007C393E" w:rsidP="007A3F0C">
            <w:pPr>
              <w:shd w:val="clear" w:color="auto" w:fill="F7F7F7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</w:pPr>
            <w:proofErr w:type="spellStart"/>
            <w:r w:rsidRPr="00670B4C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val="ru-RU" w:eastAsia="ru-RU"/>
              </w:rPr>
              <w:t>alfa-Tocopherol</w:t>
            </w:r>
            <w:proofErr w:type="spellEnd"/>
            <w:r w:rsidRPr="00670B4C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</w:t>
            </w:r>
            <w:proofErr w:type="spellStart"/>
            <w:r w:rsidRPr="00670B4C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val="ru-RU" w:eastAsia="ru-RU"/>
              </w:rPr>
              <w:t>acetate</w:t>
            </w:r>
            <w:proofErr w:type="spellEnd"/>
          </w:p>
          <w:p w:rsidR="007C393E" w:rsidRPr="00670B4C" w:rsidRDefault="007C393E" w:rsidP="007A3F0C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13" w:type="dxa"/>
          </w:tcPr>
          <w:p w:rsidR="007C393E" w:rsidRPr="00670B4C" w:rsidRDefault="007C393E" w:rsidP="007A3F0C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0B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 1 капсуле 400мг х 1 </w:t>
            </w:r>
            <w:proofErr w:type="spellStart"/>
            <w:r w:rsidRPr="00670B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рд</w:t>
            </w:r>
            <w:proofErr w:type="spellEnd"/>
            <w:r w:rsidRPr="00670B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- 10 дней.</w:t>
            </w:r>
          </w:p>
        </w:tc>
        <w:tc>
          <w:tcPr>
            <w:tcW w:w="2885" w:type="dxa"/>
            <w:shd w:val="clear" w:color="auto" w:fill="auto"/>
          </w:tcPr>
          <w:p w:rsidR="007C393E" w:rsidRPr="00F61FDA" w:rsidRDefault="007C393E" w:rsidP="007A3F0C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393E" w:rsidRPr="00F61FDA" w:rsidTr="007C393E">
        <w:trPr>
          <w:trHeight w:val="268"/>
        </w:trPr>
        <w:tc>
          <w:tcPr>
            <w:tcW w:w="2456" w:type="dxa"/>
            <w:shd w:val="clear" w:color="auto" w:fill="auto"/>
          </w:tcPr>
          <w:p w:rsidR="007C393E" w:rsidRPr="002B3408" w:rsidRDefault="007C393E" w:rsidP="007A3F0C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70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Витамины и </w:t>
            </w:r>
            <w:proofErr w:type="spellStart"/>
            <w:r w:rsidRPr="00670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витаминоподобные</w:t>
            </w:r>
            <w:proofErr w:type="spellEnd"/>
            <w:r w:rsidRPr="00670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670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lastRenderedPageBreak/>
              <w:t>средства</w:t>
            </w:r>
          </w:p>
        </w:tc>
        <w:tc>
          <w:tcPr>
            <w:tcW w:w="2852" w:type="dxa"/>
            <w:shd w:val="clear" w:color="auto" w:fill="auto"/>
          </w:tcPr>
          <w:p w:rsidR="007C393E" w:rsidRPr="00670B4C" w:rsidRDefault="007C393E" w:rsidP="00670D03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Тиамин </w:t>
            </w:r>
          </w:p>
        </w:tc>
        <w:tc>
          <w:tcPr>
            <w:tcW w:w="2013" w:type="dxa"/>
          </w:tcPr>
          <w:p w:rsidR="007C393E" w:rsidRPr="002B3408" w:rsidRDefault="007C393E" w:rsidP="007A3F0C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0B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 1 капсуле х 1 </w:t>
            </w:r>
            <w:proofErr w:type="spellStart"/>
            <w:r w:rsidRPr="00670B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рд</w:t>
            </w:r>
            <w:proofErr w:type="spellEnd"/>
            <w:r w:rsidRPr="00670B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- 10 дней.</w:t>
            </w:r>
          </w:p>
        </w:tc>
        <w:tc>
          <w:tcPr>
            <w:tcW w:w="2885" w:type="dxa"/>
            <w:shd w:val="clear" w:color="auto" w:fill="auto"/>
          </w:tcPr>
          <w:p w:rsidR="007C393E" w:rsidRPr="00F61FDA" w:rsidRDefault="007C393E" w:rsidP="007A3F0C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393E" w:rsidRPr="00F61FDA" w:rsidTr="007C393E">
        <w:trPr>
          <w:trHeight w:val="268"/>
        </w:trPr>
        <w:tc>
          <w:tcPr>
            <w:tcW w:w="2456" w:type="dxa"/>
            <w:shd w:val="clear" w:color="auto" w:fill="auto"/>
          </w:tcPr>
          <w:p w:rsidR="007C393E" w:rsidRPr="00670B4C" w:rsidRDefault="007C393E" w:rsidP="007A3F0C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670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Витамины и </w:t>
            </w:r>
            <w:proofErr w:type="spellStart"/>
            <w:r w:rsidRPr="00670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витаминоподобные</w:t>
            </w:r>
            <w:proofErr w:type="spellEnd"/>
            <w:r w:rsidRPr="00670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средства</w:t>
            </w:r>
          </w:p>
        </w:tc>
        <w:tc>
          <w:tcPr>
            <w:tcW w:w="2852" w:type="dxa"/>
            <w:shd w:val="clear" w:color="auto" w:fill="auto"/>
          </w:tcPr>
          <w:p w:rsidR="007C393E" w:rsidRPr="00173E9C" w:rsidRDefault="007C393E" w:rsidP="007A3F0C">
            <w:pPr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</w:pPr>
            <w:r w:rsidRPr="00173E9C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  <w:t>Пиридоксин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  <w:t xml:space="preserve"> </w:t>
            </w:r>
          </w:p>
          <w:p w:rsidR="007C393E" w:rsidRDefault="007C393E" w:rsidP="007A3F0C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2013" w:type="dxa"/>
          </w:tcPr>
          <w:p w:rsidR="007C393E" w:rsidRPr="002B3408" w:rsidRDefault="007C393E" w:rsidP="007A3F0C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0B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капсуле</w:t>
            </w:r>
            <w:r w:rsidRPr="00670B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х 1 </w:t>
            </w:r>
            <w:proofErr w:type="spellStart"/>
            <w:r w:rsidRPr="00670B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рд</w:t>
            </w:r>
            <w:proofErr w:type="spellEnd"/>
            <w:r w:rsidRPr="00670B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- 10 дней.</w:t>
            </w:r>
          </w:p>
        </w:tc>
        <w:tc>
          <w:tcPr>
            <w:tcW w:w="2885" w:type="dxa"/>
            <w:shd w:val="clear" w:color="auto" w:fill="auto"/>
          </w:tcPr>
          <w:p w:rsidR="007C393E" w:rsidRPr="00F61FDA" w:rsidRDefault="007C393E" w:rsidP="007A3F0C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393E" w:rsidRPr="00F61FDA" w:rsidTr="007C393E">
        <w:trPr>
          <w:trHeight w:val="268"/>
        </w:trPr>
        <w:tc>
          <w:tcPr>
            <w:tcW w:w="2456" w:type="dxa"/>
            <w:shd w:val="clear" w:color="auto" w:fill="auto"/>
          </w:tcPr>
          <w:p w:rsidR="007C393E" w:rsidRPr="00670B4C" w:rsidRDefault="007C393E" w:rsidP="007A3F0C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670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Витамины и </w:t>
            </w:r>
            <w:proofErr w:type="spellStart"/>
            <w:r w:rsidRPr="00670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витаминоподобные</w:t>
            </w:r>
            <w:proofErr w:type="spellEnd"/>
            <w:r w:rsidRPr="00670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средства</w:t>
            </w:r>
          </w:p>
        </w:tc>
        <w:tc>
          <w:tcPr>
            <w:tcW w:w="2852" w:type="dxa"/>
            <w:shd w:val="clear" w:color="auto" w:fill="auto"/>
          </w:tcPr>
          <w:p w:rsidR="007C393E" w:rsidRPr="00AD1719" w:rsidRDefault="007C393E" w:rsidP="007A3F0C">
            <w:pPr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</w:pPr>
            <w:proofErr w:type="gramStart"/>
            <w:r w:rsidRPr="00AD1719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  <w:t>Кобаламин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  <w:t>)</w:t>
            </w:r>
            <w:proofErr w:type="gramEnd"/>
          </w:p>
          <w:p w:rsidR="007C393E" w:rsidRPr="00AD1719" w:rsidRDefault="007C393E" w:rsidP="007A3F0C">
            <w:pPr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</w:pPr>
          </w:p>
        </w:tc>
        <w:tc>
          <w:tcPr>
            <w:tcW w:w="2013" w:type="dxa"/>
          </w:tcPr>
          <w:p w:rsidR="007C393E" w:rsidRPr="002B3408" w:rsidRDefault="007C393E" w:rsidP="007A3F0C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0B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капсуле</w:t>
            </w:r>
            <w:r w:rsidRPr="00670B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х 1 </w:t>
            </w:r>
            <w:proofErr w:type="spellStart"/>
            <w:r w:rsidRPr="00670B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рд</w:t>
            </w:r>
            <w:proofErr w:type="spellEnd"/>
            <w:r w:rsidRPr="00670B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- 10 дней.</w:t>
            </w:r>
          </w:p>
        </w:tc>
        <w:tc>
          <w:tcPr>
            <w:tcW w:w="2885" w:type="dxa"/>
            <w:shd w:val="clear" w:color="auto" w:fill="auto"/>
          </w:tcPr>
          <w:p w:rsidR="007C393E" w:rsidRPr="00F61FDA" w:rsidRDefault="007C393E" w:rsidP="007A3F0C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D8651E" w:rsidRDefault="00D8651E" w:rsidP="000067FC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5E10E8" w:rsidRDefault="000067FC" w:rsidP="000067FC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</w:t>
      </w:r>
      <w:r w:rsidR="00C16D7A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067FC">
        <w:rPr>
          <w:rFonts w:ascii="Times New Roman" w:hAnsi="Times New Roman"/>
          <w:b/>
          <w:sz w:val="28"/>
          <w:szCs w:val="28"/>
        </w:rPr>
        <w:t>Хирургическое вмешательство: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FB3EBA" w:rsidRDefault="00FB3EBA" w:rsidP="00FB3EBA">
      <w:pPr>
        <w:pStyle w:val="a3"/>
        <w:tabs>
          <w:tab w:val="left" w:pos="426"/>
        </w:tabs>
        <w:ind w:left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Виды операции:</w:t>
      </w:r>
    </w:p>
    <w:p w:rsidR="00FB3EBA" w:rsidRDefault="00FB3EBA" w:rsidP="00FB3EBA">
      <w:pPr>
        <w:pStyle w:val="a3"/>
        <w:tabs>
          <w:tab w:val="left" w:pos="426"/>
        </w:tabs>
        <w:ind w:left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Люмботомия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FB3EBA">
        <w:rPr>
          <w:rFonts w:ascii="Times New Roman" w:eastAsia="Times New Roman" w:hAnsi="Times New Roman"/>
          <w:bCs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приповторных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операциях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почке и технических сложностях выполнения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лапароскопической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операции):</w:t>
      </w:r>
    </w:p>
    <w:p w:rsidR="00FB3EBA" w:rsidRPr="00FB3EBA" w:rsidRDefault="00FB3EBA" w:rsidP="001551C2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пластика ЛМС по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Хайнс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-Андерсу-Кучеру,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стентирование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B3EBA" w:rsidRPr="00FB3EBA" w:rsidRDefault="00FB3EBA" w:rsidP="001551C2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нефруретерэктомия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(дренирование забрюшинного пространства).</w:t>
      </w:r>
    </w:p>
    <w:p w:rsidR="00FB3EBA" w:rsidRDefault="00FB3EBA" w:rsidP="00FB3EBA">
      <w:pPr>
        <w:pStyle w:val="a3"/>
        <w:tabs>
          <w:tab w:val="left" w:pos="426"/>
        </w:tabs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C16D7A">
        <w:rPr>
          <w:rFonts w:ascii="Times New Roman" w:eastAsia="Times New Roman" w:hAnsi="Times New Roman"/>
          <w:b/>
          <w:sz w:val="28"/>
          <w:szCs w:val="28"/>
          <w:lang w:eastAsia="ru-RU"/>
        </w:rPr>
        <w:t>Лапароскопическое</w:t>
      </w:r>
      <w:proofErr w:type="spellEnd"/>
      <w:r w:rsidRPr="00C16D7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(при первичной операции на почке и отсутствии оперативных вмешательств на брюшной полости и забрюшинном пространстве).</w:t>
      </w:r>
      <w:r w:rsidR="005E10E8" w:rsidRPr="005E10E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5E10E8" w:rsidRPr="005E10E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5E10E8" w:rsidRPr="00FB3EB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Показания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  <w:r w:rsidRPr="00FB3E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B3EBA" w:rsidRDefault="005E10E8" w:rsidP="001551C2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B3EBA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гидронефрозе </w:t>
      </w:r>
      <w:r w:rsidRPr="00FB3EBA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Pr="00FB3EB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FB3EBA">
        <w:rPr>
          <w:rFonts w:ascii="Times New Roman" w:eastAsia="Times New Roman" w:hAnsi="Times New Roman"/>
          <w:sz w:val="28"/>
          <w:szCs w:val="28"/>
          <w:lang w:val="en-US" w:eastAsia="ru-RU"/>
        </w:rPr>
        <w:t>III</w:t>
      </w:r>
      <w:r w:rsidRPr="00FB3EBA">
        <w:rPr>
          <w:rFonts w:ascii="Times New Roman" w:eastAsia="Times New Roman" w:hAnsi="Times New Roman"/>
          <w:sz w:val="28"/>
          <w:szCs w:val="28"/>
          <w:lang w:eastAsia="ru-RU"/>
        </w:rPr>
        <w:t xml:space="preserve"> ст</w:t>
      </w:r>
      <w:r w:rsidR="00FB3EB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FB3EBA">
        <w:rPr>
          <w:rFonts w:ascii="Times New Roman" w:eastAsia="Times New Roman" w:hAnsi="Times New Roman"/>
          <w:sz w:val="28"/>
          <w:szCs w:val="28"/>
          <w:lang w:eastAsia="ru-RU"/>
        </w:rPr>
        <w:t xml:space="preserve">, когда имеется анатомическое или функциональное препятствие в области ЛМС, </w:t>
      </w:r>
      <w:proofErr w:type="gramStart"/>
      <w:r w:rsidRPr="00FB3EBA">
        <w:rPr>
          <w:rFonts w:ascii="Times New Roman" w:eastAsia="Times New Roman" w:hAnsi="Times New Roman"/>
          <w:sz w:val="28"/>
          <w:szCs w:val="28"/>
          <w:lang w:eastAsia="ru-RU"/>
        </w:rPr>
        <w:t>вызывающего</w:t>
      </w:r>
      <w:proofErr w:type="gramEnd"/>
      <w:r w:rsidRPr="00FB3EBA">
        <w:rPr>
          <w:rFonts w:ascii="Times New Roman" w:eastAsia="Times New Roman" w:hAnsi="Times New Roman"/>
          <w:sz w:val="28"/>
          <w:szCs w:val="28"/>
          <w:lang w:eastAsia="ru-RU"/>
        </w:rPr>
        <w:t xml:space="preserve"> стаз мочи и расширение коллекторной системы почки.</w:t>
      </w:r>
      <w:r w:rsidRPr="00FB3EBA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FB3EBA" w:rsidRDefault="005E10E8" w:rsidP="00FB3EBA">
      <w:pPr>
        <w:pStyle w:val="a3"/>
        <w:tabs>
          <w:tab w:val="left" w:pos="426"/>
        </w:tabs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3EB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Противопоказания </w:t>
      </w:r>
      <w:r w:rsidRPr="00FB3EBA">
        <w:rPr>
          <w:rFonts w:ascii="Times New Roman" w:eastAsia="Times New Roman" w:hAnsi="Times New Roman"/>
          <w:sz w:val="28"/>
          <w:szCs w:val="28"/>
          <w:lang w:eastAsia="ru-RU"/>
        </w:rPr>
        <w:t xml:space="preserve">имеются </w:t>
      </w:r>
      <w:r w:rsidRPr="00FB3EBA">
        <w:rPr>
          <w:rFonts w:ascii="Times New Roman" w:eastAsia="Times New Roman" w:hAnsi="Times New Roman"/>
          <w:i/>
          <w:sz w:val="28"/>
          <w:szCs w:val="28"/>
          <w:lang w:eastAsia="ru-RU"/>
        </w:rPr>
        <w:t>абсолютные и относительные</w:t>
      </w:r>
      <w:r w:rsidRPr="00FB3EB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B3EBA" w:rsidRDefault="00FB3EBA" w:rsidP="00FB3EBA">
      <w:pPr>
        <w:pStyle w:val="a3"/>
        <w:tabs>
          <w:tab w:val="left" w:pos="426"/>
        </w:tabs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3EBA">
        <w:rPr>
          <w:rFonts w:ascii="Times New Roman" w:eastAsia="Times New Roman" w:hAnsi="Times New Roman"/>
          <w:b/>
          <w:sz w:val="28"/>
          <w:szCs w:val="28"/>
          <w:lang w:eastAsia="ru-RU"/>
        </w:rPr>
        <w:t>к абсолютным противопоказаниям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относятся:</w:t>
      </w:r>
    </w:p>
    <w:p w:rsidR="00FB3EBA" w:rsidRDefault="00FB3EBA" w:rsidP="00FB3EBA">
      <w:pPr>
        <w:pStyle w:val="a3"/>
        <w:tabs>
          <w:tab w:val="left" w:pos="426"/>
        </w:tabs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тяжелое состояние больного, обусловленное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тяжелой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соматической:</w:t>
      </w:r>
    </w:p>
    <w:p w:rsidR="00C16D7A" w:rsidRDefault="00C16D7A" w:rsidP="001551C2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патологии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сердечно-сосудистой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системы;</w:t>
      </w:r>
    </w:p>
    <w:p w:rsidR="00C16D7A" w:rsidRDefault="00C16D7A" w:rsidP="001551C2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нарушении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свертывающей системы крови. </w:t>
      </w:r>
    </w:p>
    <w:p w:rsidR="00C16D7A" w:rsidRDefault="00C16D7A" w:rsidP="00C16D7A">
      <w:pPr>
        <w:pStyle w:val="a3"/>
        <w:tabs>
          <w:tab w:val="left" w:pos="426"/>
        </w:tabs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6D7A" w:rsidRDefault="00C16D7A" w:rsidP="00C16D7A">
      <w:pPr>
        <w:pStyle w:val="a3"/>
        <w:tabs>
          <w:tab w:val="left" w:pos="426"/>
        </w:tabs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6D7A">
        <w:rPr>
          <w:rFonts w:ascii="Times New Roman" w:eastAsia="Times New Roman" w:hAnsi="Times New Roman"/>
          <w:b/>
          <w:sz w:val="28"/>
          <w:szCs w:val="28"/>
          <w:lang w:eastAsia="ru-RU"/>
        </w:rPr>
        <w:t>к относительным противопоказаниям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относятся:</w:t>
      </w:r>
    </w:p>
    <w:p w:rsidR="00C16D7A" w:rsidRDefault="00C16D7A" w:rsidP="001551C2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катаральные явления, вирусно-бактериальные инфекции;</w:t>
      </w:r>
    </w:p>
    <w:p w:rsidR="00C16D7A" w:rsidRDefault="00C16D7A" w:rsidP="001551C2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анемия;</w:t>
      </w:r>
    </w:p>
    <w:p w:rsidR="00C16D7A" w:rsidRDefault="00C16D7A" w:rsidP="001551C2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нарушения пищеварения;</w:t>
      </w:r>
    </w:p>
    <w:p w:rsidR="00C16D7A" w:rsidRDefault="00C16D7A" w:rsidP="001551C2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заболевания дыхательных органов, их катаральные состояния;</w:t>
      </w:r>
    </w:p>
    <w:p w:rsidR="00C16D7A" w:rsidRDefault="00C16D7A" w:rsidP="001551C2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неудовлетворительное состояние кожных покровов (пиодермия, инфекционные заболевания в остром периоде, ХПН 3 степени). </w:t>
      </w:r>
    </w:p>
    <w:p w:rsidR="00FB3EBA" w:rsidRDefault="00FB3EBA" w:rsidP="00C16D7A">
      <w:pPr>
        <w:pStyle w:val="a3"/>
        <w:tabs>
          <w:tab w:val="left" w:pos="426"/>
        </w:tabs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309C" w:rsidRDefault="00C16D7A" w:rsidP="00C16D7A">
      <w:pPr>
        <w:pStyle w:val="a3"/>
        <w:tabs>
          <w:tab w:val="left" w:pos="426"/>
        </w:tabs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6D7A">
        <w:rPr>
          <w:rFonts w:ascii="Times New Roman" w:eastAsia="Times New Roman" w:hAnsi="Times New Roman"/>
          <w:b/>
          <w:sz w:val="28"/>
          <w:szCs w:val="28"/>
          <w:lang w:eastAsia="ru-RU"/>
        </w:rPr>
        <w:t>5.4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067FC" w:rsidRPr="00C16D7A">
        <w:rPr>
          <w:rFonts w:ascii="Times New Roman" w:hAnsi="Times New Roman"/>
          <w:b/>
          <w:sz w:val="28"/>
          <w:szCs w:val="28"/>
        </w:rPr>
        <w:t xml:space="preserve">Дальнейшее ведение: </w:t>
      </w:r>
      <w:r w:rsidR="0042309C" w:rsidRPr="00C16D7A">
        <w:rPr>
          <w:rFonts w:ascii="Times New Roman" w:eastAsia="Times New Roman" w:hAnsi="Times New Roman"/>
          <w:sz w:val="28"/>
          <w:szCs w:val="28"/>
          <w:lang w:eastAsia="ru-RU"/>
        </w:rPr>
        <w:t>в послеоперационном периоде пациенты с гидронефрозом находятся в отделение интенсивной терапии и реанимации (первые сутки после операции)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C16D7A" w:rsidRDefault="0042309C" w:rsidP="001551C2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>контроль ОАМ, АД, УЗИ МВС</w:t>
      </w:r>
      <w:r w:rsidR="00C16D7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16D7A" w:rsidRDefault="0042309C" w:rsidP="001551C2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ежедневные перевязки послеоперационной раны</w:t>
      </w:r>
      <w:r w:rsidR="00C16D7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16D7A" w:rsidRDefault="0042309C" w:rsidP="001551C2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 xml:space="preserve"> дренажными трубками</w:t>
      </w:r>
      <w:r w:rsidR="00C16D7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13913" w:rsidRDefault="0042309C" w:rsidP="001551C2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>снятие швов на 7-10 сутки</w:t>
      </w:r>
      <w:r w:rsidR="00C16D7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16D7A" w:rsidRDefault="00A13913" w:rsidP="001551C2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обработка послеоперационных ран р-ром </w:t>
      </w:r>
      <w:proofErr w:type="gramStart"/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>бриллиантовой</w:t>
      </w:r>
      <w:proofErr w:type="gramEnd"/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 xml:space="preserve"> зеленой-7-10 дней</w:t>
      </w:r>
      <w:r w:rsidR="00C16D7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A4281" w:rsidRDefault="0042309C" w:rsidP="001551C2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 xml:space="preserve">поддерживающий курс </w:t>
      </w:r>
      <w:proofErr w:type="spellStart"/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>уросептиков</w:t>
      </w:r>
      <w:proofErr w:type="spellEnd"/>
      <w:r w:rsidR="00C16D7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16D7A" w:rsidRDefault="000A4281" w:rsidP="001551C2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 xml:space="preserve">удаление внутреннего </w:t>
      </w:r>
      <w:proofErr w:type="spellStart"/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>стент</w:t>
      </w:r>
      <w:proofErr w:type="spellEnd"/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 xml:space="preserve">-катетера через 1,5-2 </w:t>
      </w:r>
      <w:proofErr w:type="spellStart"/>
      <w:proofErr w:type="gramStart"/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>мес</w:t>
      </w:r>
      <w:proofErr w:type="spellEnd"/>
      <w:proofErr w:type="gramEnd"/>
      <w:r w:rsidR="00C16D7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A4281" w:rsidRDefault="0042309C" w:rsidP="001551C2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>контроль ОАК, Б/х крови, ОАМ 1 раз в месяц на протяжении 3 месяцев</w:t>
      </w:r>
      <w:r w:rsidR="00C16D7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16D7A" w:rsidRDefault="000A4281" w:rsidP="001551C2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>контрольное</w:t>
      </w:r>
      <w:proofErr w:type="gramEnd"/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 xml:space="preserve"> УЗИ почек 1 раз в месяц на протяжении 3 месяцев</w:t>
      </w:r>
      <w:r w:rsidR="00C16D7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16D7A" w:rsidRDefault="0042309C" w:rsidP="001551C2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контрольное </w:t>
      </w:r>
      <w:proofErr w:type="spellStart"/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>рентегенурологическое</w:t>
      </w:r>
      <w:proofErr w:type="spellEnd"/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 xml:space="preserve"> исследование</w:t>
      </w:r>
      <w:r w:rsidR="00895077" w:rsidRPr="00C16D7A">
        <w:rPr>
          <w:rFonts w:ascii="Times New Roman" w:eastAsia="Times New Roman" w:hAnsi="Times New Roman"/>
          <w:sz w:val="28"/>
          <w:szCs w:val="28"/>
          <w:lang w:eastAsia="ru-RU"/>
        </w:rPr>
        <w:t xml:space="preserve">, КТ почек </w:t>
      </w:r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 операции через</w:t>
      </w:r>
      <w:r w:rsidR="00895077" w:rsidRPr="00C16D7A">
        <w:rPr>
          <w:rFonts w:ascii="Times New Roman" w:eastAsia="Times New Roman" w:hAnsi="Times New Roman"/>
          <w:sz w:val="28"/>
          <w:szCs w:val="28"/>
          <w:lang w:eastAsia="ru-RU"/>
        </w:rPr>
        <w:t xml:space="preserve"> 8-10</w:t>
      </w:r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месяцев в плановом порядке;</w:t>
      </w:r>
    </w:p>
    <w:p w:rsidR="0042309C" w:rsidRPr="00C16D7A" w:rsidRDefault="0042309C" w:rsidP="001551C2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 xml:space="preserve">диспансеризация и объем лечебных мероприятий осуществляется на основании ближайших и отдаленных результатов оперативного вмешательства в течение </w:t>
      </w:r>
      <w:r w:rsidR="00895077" w:rsidRPr="00C16D7A">
        <w:rPr>
          <w:rFonts w:ascii="Times New Roman" w:eastAsia="Times New Roman" w:hAnsi="Times New Roman"/>
          <w:sz w:val="28"/>
          <w:szCs w:val="28"/>
          <w:lang w:eastAsia="ru-RU"/>
        </w:rPr>
        <w:t>1 года</w:t>
      </w:r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067FC" w:rsidRPr="0042309C" w:rsidRDefault="000067FC" w:rsidP="000067FC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/>
          <w:sz w:val="28"/>
          <w:szCs w:val="28"/>
          <w:lang w:val="tr-TR"/>
        </w:rPr>
      </w:pPr>
    </w:p>
    <w:p w:rsidR="00C16D7A" w:rsidRPr="00C16D7A" w:rsidRDefault="000067FC" w:rsidP="00ED4B7C">
      <w:pPr>
        <w:pStyle w:val="a3"/>
        <w:numPr>
          <w:ilvl w:val="0"/>
          <w:numId w:val="17"/>
        </w:numPr>
        <w:tabs>
          <w:tab w:val="left" w:pos="426"/>
        </w:tabs>
        <w:spacing w:after="135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C16D7A">
        <w:rPr>
          <w:rFonts w:ascii="Times New Roman" w:hAnsi="Times New Roman"/>
          <w:b/>
          <w:sz w:val="28"/>
          <w:szCs w:val="28"/>
        </w:rPr>
        <w:t>И</w:t>
      </w:r>
      <w:r w:rsidR="00C16D7A" w:rsidRPr="00C16D7A">
        <w:rPr>
          <w:rFonts w:ascii="Times New Roman" w:hAnsi="Times New Roman"/>
          <w:b/>
          <w:sz w:val="28"/>
          <w:szCs w:val="28"/>
        </w:rPr>
        <w:t>ндикаторы эффективности лечения:</w:t>
      </w:r>
    </w:p>
    <w:p w:rsidR="00FC6FFD" w:rsidRDefault="00FC6FFD" w:rsidP="00ED4B7C">
      <w:pPr>
        <w:pStyle w:val="a3"/>
        <w:numPr>
          <w:ilvl w:val="0"/>
          <w:numId w:val="18"/>
        </w:numPr>
        <w:tabs>
          <w:tab w:val="left" w:pos="426"/>
        </w:tabs>
        <w:spacing w:after="135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>восстановление проходимости ЛМС</w:t>
      </w:r>
      <w:r w:rsidR="00C16D7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C6FFD" w:rsidRDefault="00FC6FFD" w:rsidP="00ED4B7C">
      <w:pPr>
        <w:pStyle w:val="a3"/>
        <w:numPr>
          <w:ilvl w:val="0"/>
          <w:numId w:val="18"/>
        </w:numPr>
        <w:tabs>
          <w:tab w:val="left" w:pos="426"/>
        </w:tabs>
        <w:spacing w:after="135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>отсутствие признаков обострения пиелонефрита</w:t>
      </w:r>
      <w:r w:rsidR="00C16D7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C6FFD" w:rsidRDefault="00FC6FFD" w:rsidP="00ED4B7C">
      <w:pPr>
        <w:pStyle w:val="a3"/>
        <w:numPr>
          <w:ilvl w:val="0"/>
          <w:numId w:val="18"/>
        </w:numPr>
        <w:tabs>
          <w:tab w:val="left" w:pos="426"/>
        </w:tabs>
        <w:spacing w:after="135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>купирование болевого синдрома</w:t>
      </w:r>
      <w:r w:rsidR="00C16D7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C6FFD" w:rsidRDefault="00FC6FFD" w:rsidP="00ED4B7C">
      <w:pPr>
        <w:pStyle w:val="a3"/>
        <w:numPr>
          <w:ilvl w:val="0"/>
          <w:numId w:val="18"/>
        </w:numPr>
        <w:tabs>
          <w:tab w:val="left" w:pos="426"/>
        </w:tabs>
        <w:spacing w:after="135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>нормализация артериальной гипертензии</w:t>
      </w:r>
      <w:r w:rsidR="00C16D7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C6FFD" w:rsidRDefault="00FC6FFD" w:rsidP="00ED4B7C">
      <w:pPr>
        <w:pStyle w:val="a3"/>
        <w:numPr>
          <w:ilvl w:val="0"/>
          <w:numId w:val="18"/>
        </w:numPr>
        <w:tabs>
          <w:tab w:val="left" w:pos="426"/>
        </w:tabs>
        <w:spacing w:after="135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>стабилизация нарушенных функций почек</w:t>
      </w:r>
      <w:r w:rsidR="00C16D7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C6FFD" w:rsidRDefault="00FC6FFD" w:rsidP="00ED4B7C">
      <w:pPr>
        <w:pStyle w:val="a3"/>
        <w:numPr>
          <w:ilvl w:val="0"/>
          <w:numId w:val="18"/>
        </w:numPr>
        <w:tabs>
          <w:tab w:val="left" w:pos="426"/>
        </w:tabs>
        <w:spacing w:after="135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 xml:space="preserve">улучшение клинико-лабораторных и инструментальных показателей: снижение азотемии, </w:t>
      </w:r>
      <w:proofErr w:type="spellStart"/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>креатинина</w:t>
      </w:r>
      <w:proofErr w:type="spellEnd"/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 xml:space="preserve">, отсутствие лейкоцитоза с </w:t>
      </w:r>
      <w:proofErr w:type="spellStart"/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>нейрофильным</w:t>
      </w:r>
      <w:proofErr w:type="spellEnd"/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 xml:space="preserve"> сдвигом влево, снижение </w:t>
      </w:r>
      <w:proofErr w:type="spellStart"/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>лейкоцитурии</w:t>
      </w:r>
      <w:proofErr w:type="spellEnd"/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 xml:space="preserve">, протеинурии, отсутствие бактериурии, УЗИ МВС с </w:t>
      </w:r>
      <w:proofErr w:type="spellStart"/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>допплером</w:t>
      </w:r>
      <w:proofErr w:type="spellEnd"/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 xml:space="preserve"> (уменьшение линейных размеров оперированной почки, сокращение ЧЛС, выраженное улучшением периферического кровотока); экскреторная урография (восстановление проходимости ЛМС, уменьшение размеров ЧЛС, удовлетворительные экскреторно-эвакуаторные функции)</w:t>
      </w:r>
      <w:r w:rsidR="00C16D7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C6FFD" w:rsidRDefault="00FC6FFD" w:rsidP="00ED4B7C">
      <w:pPr>
        <w:pStyle w:val="a3"/>
        <w:numPr>
          <w:ilvl w:val="0"/>
          <w:numId w:val="18"/>
        </w:numPr>
        <w:tabs>
          <w:tab w:val="left" w:pos="426"/>
        </w:tabs>
        <w:spacing w:after="135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>отсутствие или купирование осложнений (пиелонефрита) врожденного гидронефроза</w:t>
      </w:r>
      <w:r w:rsidR="00C16D7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C6FFD" w:rsidRPr="00C16D7A" w:rsidRDefault="00FC6FFD" w:rsidP="00ED4B7C">
      <w:pPr>
        <w:pStyle w:val="a3"/>
        <w:numPr>
          <w:ilvl w:val="0"/>
          <w:numId w:val="18"/>
        </w:numPr>
        <w:tabs>
          <w:tab w:val="left" w:pos="426"/>
        </w:tabs>
        <w:spacing w:after="135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6D7A">
        <w:rPr>
          <w:rFonts w:ascii="Times New Roman" w:eastAsia="Times New Roman" w:hAnsi="Times New Roman"/>
          <w:sz w:val="28"/>
          <w:szCs w:val="28"/>
          <w:lang w:eastAsia="ru-RU"/>
        </w:rPr>
        <w:t>отсутствие рецидива в послеоперационном периоде.</w:t>
      </w:r>
    </w:p>
    <w:p w:rsidR="000067FC" w:rsidRPr="00C16D7A" w:rsidRDefault="000067FC" w:rsidP="003979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9798E" w:rsidRPr="0039798E" w:rsidRDefault="000067FC" w:rsidP="003979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7. ОРГАНИЗАЦИОННЫЕ АСПЕКТЫ ПРОТОКОЛА:</w:t>
      </w:r>
    </w:p>
    <w:p w:rsidR="000067FC" w:rsidRDefault="000067FC" w:rsidP="000067F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067F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7.1 </w:t>
      </w:r>
      <w:proofErr w:type="spellStart"/>
      <w:r w:rsidRPr="000067FC">
        <w:rPr>
          <w:rFonts w:ascii="Times New Roman" w:hAnsi="Times New Roman" w:cs="Times New Roman"/>
          <w:b/>
          <w:sz w:val="28"/>
          <w:szCs w:val="28"/>
        </w:rPr>
        <w:t>Список</w:t>
      </w:r>
      <w:proofErr w:type="spellEnd"/>
      <w:r w:rsidRPr="000067FC">
        <w:rPr>
          <w:rFonts w:ascii="Times New Roman" w:hAnsi="Times New Roman" w:cs="Times New Roman"/>
          <w:b/>
          <w:sz w:val="28"/>
          <w:szCs w:val="28"/>
        </w:rPr>
        <w:t xml:space="preserve"> разработчиков </w:t>
      </w:r>
      <w:proofErr w:type="spellStart"/>
      <w:r w:rsidRPr="000067FC">
        <w:rPr>
          <w:rFonts w:ascii="Times New Roman" w:hAnsi="Times New Roman" w:cs="Times New Roman"/>
          <w:b/>
          <w:sz w:val="28"/>
          <w:szCs w:val="28"/>
        </w:rPr>
        <w:t>протокола</w:t>
      </w:r>
      <w:proofErr w:type="spellEnd"/>
      <w:r w:rsidRPr="000067FC">
        <w:rPr>
          <w:rFonts w:ascii="Times New Roman" w:hAnsi="Times New Roman" w:cs="Times New Roman"/>
          <w:b/>
          <w:sz w:val="28"/>
          <w:szCs w:val="28"/>
        </w:rPr>
        <w:t>:</w:t>
      </w:r>
    </w:p>
    <w:p w:rsidR="00C61AC4" w:rsidRPr="000067FC" w:rsidRDefault="00C61AC4" w:rsidP="001551C2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9798E">
        <w:rPr>
          <w:rFonts w:ascii="Times New Roman" w:eastAsia="Times New Roman" w:hAnsi="Times New Roman"/>
          <w:sz w:val="28"/>
          <w:szCs w:val="28"/>
          <w:lang w:val="kk-KZ" w:eastAsia="ru-RU"/>
        </w:rPr>
        <w:t>Кусымжанов Суният Мырзекен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ович – </w:t>
      </w:r>
      <w:r w:rsidRPr="0039798E">
        <w:rPr>
          <w:rFonts w:ascii="Times New Roman" w:eastAsia="Times New Roman" w:hAnsi="Times New Roman"/>
          <w:sz w:val="28"/>
          <w:szCs w:val="28"/>
          <w:lang w:val="kk-KZ" w:eastAsia="ru-RU"/>
        </w:rPr>
        <w:t>до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ктор медицинских наук, профессо</w:t>
      </w:r>
      <w:r w:rsidRPr="0039798E">
        <w:rPr>
          <w:rFonts w:ascii="Times New Roman" w:eastAsia="Times New Roman" w:hAnsi="Times New Roman"/>
          <w:sz w:val="28"/>
          <w:szCs w:val="28"/>
          <w:lang w:val="kk-KZ" w:eastAsia="ru-RU"/>
        </w:rPr>
        <w:t>р, заведующий отделом реконструктивно-пластической урологии АО «Научный центр урологии имени академика Б. У. Джарбусынова».</w:t>
      </w:r>
    </w:p>
    <w:p w:rsidR="000067FC" w:rsidRPr="000067FC" w:rsidRDefault="000067FC" w:rsidP="001551C2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9798E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Токтабаянов Биржан Галымович </w:t>
      </w:r>
      <w:r w:rsidR="002109B9">
        <w:rPr>
          <w:rFonts w:ascii="Times New Roman" w:eastAsia="Times New Roman" w:hAnsi="Times New Roman"/>
          <w:sz w:val="28"/>
          <w:szCs w:val="28"/>
          <w:lang w:val="kk-KZ" w:eastAsia="ru-RU"/>
        </w:rPr>
        <w:t>–</w:t>
      </w:r>
      <w:r w:rsidRPr="0039798E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ED4B7C" w:rsidRPr="0039798E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врач отделения реконструктивно-пластической урологии </w:t>
      </w:r>
      <w:r w:rsidRPr="0039798E">
        <w:rPr>
          <w:rFonts w:ascii="Times New Roman" w:eastAsia="Times New Roman" w:hAnsi="Times New Roman"/>
          <w:sz w:val="28"/>
          <w:szCs w:val="28"/>
          <w:lang w:val="kk-KZ" w:eastAsia="ru-RU"/>
        </w:rPr>
        <w:t>АО «Научный центр урологии имен</w:t>
      </w:r>
      <w:r w:rsidR="00ED4B7C">
        <w:rPr>
          <w:rFonts w:ascii="Times New Roman" w:eastAsia="Times New Roman" w:hAnsi="Times New Roman"/>
          <w:sz w:val="28"/>
          <w:szCs w:val="28"/>
          <w:lang w:val="kk-KZ" w:eastAsia="ru-RU"/>
        </w:rPr>
        <w:t>и академика Б. У. Джарбусынова»</w:t>
      </w:r>
      <w:r w:rsidRPr="0039798E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0067FC" w:rsidRPr="00063425" w:rsidRDefault="00063425" w:rsidP="001551C2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lastRenderedPageBreak/>
        <w:t xml:space="preserve">Суранчиев Аманжол Жалауович – </w:t>
      </w:r>
      <w:r w:rsidRPr="0039798E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кандидат медицинских наук, ассистент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кафедры </w:t>
      </w:r>
      <w:r w:rsidRPr="0039798E">
        <w:rPr>
          <w:rFonts w:ascii="Times New Roman" w:eastAsia="Times New Roman" w:hAnsi="Times New Roman"/>
          <w:sz w:val="28"/>
          <w:szCs w:val="28"/>
          <w:lang w:eastAsia="ru-RU"/>
        </w:rPr>
        <w:t xml:space="preserve">хирургических болезней №1 с курсом урологии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РГП на ПХВ «Казахский Национальный медицинский университет имени С.Д. Асфендиярова».</w:t>
      </w:r>
    </w:p>
    <w:p w:rsidR="00063425" w:rsidRPr="000067FC" w:rsidRDefault="00063425" w:rsidP="001551C2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Макалкина Лариса Геннадьевна – </w:t>
      </w:r>
      <w:r>
        <w:rPr>
          <w:rFonts w:ascii="Times New Roman" w:hAnsi="Times New Roman"/>
          <w:sz w:val="28"/>
          <w:szCs w:val="28"/>
        </w:rPr>
        <w:t xml:space="preserve">кандидат медицинских наук,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Phd</w:t>
      </w:r>
      <w:proofErr w:type="spellEnd"/>
      <w:r w:rsidRPr="00713D9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MD</w:t>
      </w:r>
      <w:r w:rsidRPr="00713D99">
        <w:rPr>
          <w:rFonts w:ascii="Times New Roman" w:hAnsi="Times New Roman"/>
          <w:sz w:val="28"/>
          <w:szCs w:val="28"/>
        </w:rPr>
        <w:t>, клинический фарм</w:t>
      </w:r>
      <w:r>
        <w:rPr>
          <w:rFonts w:ascii="Times New Roman" w:hAnsi="Times New Roman"/>
          <w:sz w:val="28"/>
          <w:szCs w:val="28"/>
        </w:rPr>
        <w:t>а</w:t>
      </w:r>
      <w:r w:rsidRPr="00713D99">
        <w:rPr>
          <w:rFonts w:ascii="Times New Roman" w:hAnsi="Times New Roman"/>
          <w:sz w:val="28"/>
          <w:szCs w:val="28"/>
        </w:rPr>
        <w:t>колог</w:t>
      </w:r>
      <w:r>
        <w:rPr>
          <w:rFonts w:ascii="Times New Roman" w:hAnsi="Times New Roman"/>
          <w:sz w:val="28"/>
          <w:szCs w:val="28"/>
        </w:rPr>
        <w:t>, доцент кафедры клинической фармакологии</w:t>
      </w:r>
      <w:r w:rsidRPr="00713D99">
        <w:rPr>
          <w:rFonts w:ascii="Times New Roman" w:hAnsi="Times New Roman"/>
          <w:sz w:val="28"/>
          <w:szCs w:val="28"/>
        </w:rPr>
        <w:t xml:space="preserve"> АО «Медицинский университет» </w:t>
      </w:r>
      <w:proofErr w:type="spellStart"/>
      <w:r w:rsidRPr="00713D99">
        <w:rPr>
          <w:rFonts w:ascii="Times New Roman" w:hAnsi="Times New Roman"/>
          <w:sz w:val="28"/>
          <w:szCs w:val="28"/>
        </w:rPr>
        <w:t>г</w:t>
      </w:r>
      <w:proofErr w:type="gramStart"/>
      <w:r w:rsidRPr="00713D99">
        <w:rPr>
          <w:rFonts w:ascii="Times New Roman" w:hAnsi="Times New Roman"/>
          <w:sz w:val="28"/>
          <w:szCs w:val="28"/>
        </w:rPr>
        <w:t>.А</w:t>
      </w:r>
      <w:proofErr w:type="gramEnd"/>
      <w:r w:rsidRPr="00713D99">
        <w:rPr>
          <w:rFonts w:ascii="Times New Roman" w:hAnsi="Times New Roman"/>
          <w:sz w:val="28"/>
          <w:szCs w:val="28"/>
        </w:rPr>
        <w:t>стана</w:t>
      </w:r>
      <w:proofErr w:type="spellEnd"/>
      <w:r w:rsidRPr="00713D99">
        <w:rPr>
          <w:rFonts w:ascii="Times New Roman" w:hAnsi="Times New Roman"/>
          <w:sz w:val="28"/>
          <w:szCs w:val="28"/>
        </w:rPr>
        <w:t>.</w:t>
      </w:r>
    </w:p>
    <w:p w:rsidR="0039798E" w:rsidRPr="000067FC" w:rsidRDefault="0039798E" w:rsidP="003979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3425" w:rsidRDefault="00063425" w:rsidP="003979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7.2 Указание на отсутствие конфликта интересов: </w:t>
      </w:r>
      <w:r w:rsidRPr="00063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нет.</w:t>
      </w:r>
    </w:p>
    <w:p w:rsidR="002109B9" w:rsidRDefault="002109B9" w:rsidP="003979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3425" w:rsidRPr="00063425" w:rsidRDefault="00063425" w:rsidP="0006342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42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7.3 </w:t>
      </w:r>
      <w:proofErr w:type="spellStart"/>
      <w:r w:rsidRPr="00063425">
        <w:rPr>
          <w:rFonts w:ascii="Times New Roman" w:hAnsi="Times New Roman" w:cs="Times New Roman"/>
          <w:b/>
          <w:sz w:val="28"/>
          <w:szCs w:val="28"/>
        </w:rPr>
        <w:t>Рецензенты</w:t>
      </w:r>
      <w:proofErr w:type="spellEnd"/>
      <w:r w:rsidRPr="00063425">
        <w:rPr>
          <w:rFonts w:ascii="Times New Roman" w:hAnsi="Times New Roman" w:cs="Times New Roman"/>
          <w:b/>
          <w:sz w:val="28"/>
          <w:szCs w:val="28"/>
        </w:rPr>
        <w:t>:</w:t>
      </w:r>
    </w:p>
    <w:p w:rsidR="00063425" w:rsidRPr="00063425" w:rsidRDefault="00063425" w:rsidP="001551C2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Жантелеева Лязат Асановна – </w:t>
      </w:r>
      <w:r w:rsidRPr="00063425">
        <w:rPr>
          <w:rFonts w:ascii="Times New Roman" w:eastAsia="Times New Roman" w:hAnsi="Times New Roman"/>
          <w:sz w:val="28"/>
          <w:szCs w:val="28"/>
          <w:lang w:val="kk-KZ" w:eastAsia="ru-RU"/>
        </w:rPr>
        <w:t>доктор медицинских наук, заведующая кафедрой  урологии Казахстанско-Российского Медицинского Универститета.</w:t>
      </w:r>
    </w:p>
    <w:p w:rsidR="00063425" w:rsidRPr="00E13C0D" w:rsidRDefault="00063425" w:rsidP="0006342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063425" w:rsidRDefault="00063425" w:rsidP="0006342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7.4 Указание условий пересмотра протокола:</w:t>
      </w:r>
      <w:r w:rsidR="006F75C4" w:rsidRPr="006F75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75C4" w:rsidRPr="00713D99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пересмотр протокола через </w:t>
      </w:r>
      <w:r w:rsidR="006F75C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F75C4" w:rsidRPr="00713D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75C4">
        <w:rPr>
          <w:rFonts w:ascii="Times New Roman" w:eastAsia="Times New Roman" w:hAnsi="Times New Roman"/>
          <w:sz w:val="28"/>
          <w:szCs w:val="28"/>
          <w:lang w:eastAsia="ru-RU"/>
        </w:rPr>
        <w:t>лет</w:t>
      </w:r>
      <w:r w:rsidR="006F75C4" w:rsidRPr="00713D99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 его опубликования и </w:t>
      </w:r>
      <w:proofErr w:type="gramStart"/>
      <w:r w:rsidR="006F75C4" w:rsidRPr="00713D99">
        <w:rPr>
          <w:rFonts w:ascii="Times New Roman" w:eastAsia="Times New Roman" w:hAnsi="Times New Roman"/>
          <w:sz w:val="28"/>
          <w:szCs w:val="28"/>
          <w:lang w:eastAsia="ru-RU"/>
        </w:rPr>
        <w:t>с даты</w:t>
      </w:r>
      <w:proofErr w:type="gramEnd"/>
      <w:r w:rsidR="006F75C4" w:rsidRPr="00713D99">
        <w:rPr>
          <w:rFonts w:ascii="Times New Roman" w:eastAsia="Times New Roman" w:hAnsi="Times New Roman"/>
          <w:sz w:val="28"/>
          <w:szCs w:val="28"/>
          <w:lang w:eastAsia="ru-RU"/>
        </w:rPr>
        <w:t xml:space="preserve"> его вступления в действие или при наличии новых методов с уровнем доказательности.</w:t>
      </w:r>
    </w:p>
    <w:p w:rsidR="006F75C4" w:rsidRPr="00063425" w:rsidRDefault="006F75C4" w:rsidP="0006342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9798E" w:rsidRDefault="006F75C4" w:rsidP="001551C2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D135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98E" w:rsidRPr="007D1357"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использованной литературы</w:t>
      </w:r>
      <w:r w:rsidRPr="007D1357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39798E" w:rsidRPr="007D135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0730D0" w:rsidRPr="000730D0" w:rsidRDefault="002109B9" w:rsidP="001551C2">
      <w:pPr>
        <w:pStyle w:val="1"/>
        <w:numPr>
          <w:ilvl w:val="0"/>
          <w:numId w:val="19"/>
        </w:numPr>
        <w:tabs>
          <w:tab w:val="left" w:pos="426"/>
        </w:tabs>
        <w:spacing w:before="0"/>
        <w:ind w:left="0" w:firstLine="0"/>
        <w:jc w:val="both"/>
        <w:rPr>
          <w:rFonts w:ascii="Times New Roman" w:hAnsi="Times New Roman" w:cs="Times New Roman"/>
          <w:b w:val="0"/>
          <w:color w:val="auto"/>
          <w:lang w:val="en-US"/>
        </w:rPr>
      </w:pPr>
      <w:proofErr w:type="spellStart"/>
      <w:proofErr w:type="gramStart"/>
      <w:r w:rsidRPr="000730D0">
        <w:rPr>
          <w:rFonts w:ascii="Times New Roman" w:hAnsi="Times New Roman" w:cs="Times New Roman"/>
          <w:b w:val="0"/>
          <w:color w:val="auto"/>
          <w:lang w:val="en-US"/>
        </w:rPr>
        <w:t>Hydronephrosis</w:t>
      </w:r>
      <w:proofErr w:type="spellEnd"/>
      <w:r w:rsidRPr="000730D0">
        <w:rPr>
          <w:rFonts w:ascii="Times New Roman" w:hAnsi="Times New Roman" w:cs="Times New Roman"/>
          <w:b w:val="0"/>
          <w:color w:val="auto"/>
          <w:lang w:val="en-US"/>
        </w:rPr>
        <w:t xml:space="preserve"> and </w:t>
      </w:r>
      <w:proofErr w:type="spellStart"/>
      <w:r w:rsidRPr="000730D0">
        <w:rPr>
          <w:rFonts w:ascii="Times New Roman" w:hAnsi="Times New Roman" w:cs="Times New Roman"/>
          <w:b w:val="0"/>
          <w:color w:val="auto"/>
          <w:lang w:val="en-US"/>
        </w:rPr>
        <w:t>Hydroureter</w:t>
      </w:r>
      <w:proofErr w:type="spellEnd"/>
      <w:r w:rsidR="000730D0" w:rsidRPr="000730D0">
        <w:rPr>
          <w:rFonts w:ascii="Times New Roman" w:hAnsi="Times New Roman" w:cs="Times New Roman"/>
          <w:b w:val="0"/>
          <w:color w:val="auto"/>
          <w:lang w:val="en-US"/>
        </w:rPr>
        <w:t>.</w:t>
      </w:r>
      <w:proofErr w:type="gramEnd"/>
      <w:r w:rsidR="000730D0" w:rsidRPr="000730D0">
        <w:rPr>
          <w:rFonts w:ascii="Times New Roman" w:hAnsi="Times New Roman" w:cs="Times New Roman"/>
          <w:b w:val="0"/>
          <w:color w:val="auto"/>
          <w:lang w:val="en-US"/>
        </w:rPr>
        <w:t xml:space="preserve"> </w:t>
      </w:r>
      <w:r w:rsidR="000730D0" w:rsidRPr="000730D0">
        <w:rPr>
          <w:rStyle w:val="a5"/>
          <w:rFonts w:ascii="Times New Roman" w:hAnsi="Times New Roman" w:cs="Times New Roman"/>
          <w:color w:val="auto"/>
          <w:shd w:val="clear" w:color="auto" w:fill="FFFFFF"/>
          <w:lang w:val="en-US"/>
        </w:rPr>
        <w:t xml:space="preserve">Dennis G </w:t>
      </w:r>
      <w:proofErr w:type="spellStart"/>
      <w:r w:rsidR="000730D0" w:rsidRPr="000730D0">
        <w:rPr>
          <w:rStyle w:val="a5"/>
          <w:rFonts w:ascii="Times New Roman" w:hAnsi="Times New Roman" w:cs="Times New Roman"/>
          <w:color w:val="auto"/>
          <w:shd w:val="clear" w:color="auto" w:fill="FFFFFF"/>
          <w:lang w:val="en-US"/>
        </w:rPr>
        <w:t>Lusaya</w:t>
      </w:r>
      <w:proofErr w:type="spellEnd"/>
      <w:r w:rsidR="000730D0" w:rsidRPr="000730D0">
        <w:rPr>
          <w:rStyle w:val="a5"/>
          <w:rFonts w:ascii="Times New Roman" w:hAnsi="Times New Roman" w:cs="Times New Roman"/>
          <w:color w:val="auto"/>
          <w:shd w:val="clear" w:color="auto" w:fill="FFFFFF"/>
          <w:lang w:val="en-US"/>
        </w:rPr>
        <w:t>, MD</w:t>
      </w:r>
      <w:r w:rsidR="000730D0" w:rsidRPr="000730D0">
        <w:rPr>
          <w:rFonts w:ascii="Times New Roman" w:hAnsi="Times New Roman" w:cs="Times New Roman"/>
          <w:color w:val="auto"/>
          <w:shd w:val="clear" w:color="auto" w:fill="FFFFFF"/>
          <w:lang w:val="en-US"/>
        </w:rPr>
        <w:t> </w:t>
      </w:r>
      <w:r w:rsidR="000730D0" w:rsidRPr="000730D0">
        <w:rPr>
          <w:rFonts w:ascii="Times New Roman" w:hAnsi="Times New Roman" w:cs="Times New Roman"/>
          <w:b w:val="0"/>
          <w:color w:val="auto"/>
          <w:shd w:val="clear" w:color="auto" w:fill="FFFFFF"/>
          <w:lang w:val="en-US"/>
        </w:rPr>
        <w:t xml:space="preserve">Associate Professor II, Department of Surgery (Urology), University of Santo Tomas; Head of Urology Unit, Benavides Cancer Institute, University of Santo Tomas Hospital; Chief of Urologic Oncology, St Luke’s Medical Center Global City, Philippines. </w:t>
      </w:r>
      <w:proofErr w:type="spellStart"/>
      <w:r w:rsidR="000730D0" w:rsidRPr="000730D0">
        <w:rPr>
          <w:rFonts w:ascii="Times New Roman" w:hAnsi="Times New Roman" w:cs="Times New Roman"/>
          <w:b w:val="0"/>
          <w:color w:val="auto"/>
        </w:rPr>
        <w:t>Updated</w:t>
      </w:r>
      <w:proofErr w:type="spellEnd"/>
      <w:r w:rsidR="000730D0" w:rsidRPr="000730D0">
        <w:rPr>
          <w:rFonts w:ascii="Times New Roman" w:hAnsi="Times New Roman" w:cs="Times New Roman"/>
          <w:b w:val="0"/>
          <w:color w:val="auto"/>
        </w:rPr>
        <w:t xml:space="preserve">: </w:t>
      </w:r>
      <w:proofErr w:type="spellStart"/>
      <w:r w:rsidR="000730D0" w:rsidRPr="000730D0">
        <w:rPr>
          <w:rFonts w:ascii="Times New Roman" w:hAnsi="Times New Roman" w:cs="Times New Roman"/>
          <w:b w:val="0"/>
          <w:color w:val="auto"/>
        </w:rPr>
        <w:t>Jul</w:t>
      </w:r>
      <w:proofErr w:type="spellEnd"/>
      <w:r w:rsidR="000730D0" w:rsidRPr="000730D0">
        <w:rPr>
          <w:rFonts w:ascii="Times New Roman" w:hAnsi="Times New Roman" w:cs="Times New Roman"/>
          <w:b w:val="0"/>
          <w:color w:val="auto"/>
        </w:rPr>
        <w:t xml:space="preserve"> 18, 2016</w:t>
      </w:r>
      <w:r w:rsidR="000730D0">
        <w:rPr>
          <w:rFonts w:ascii="Times New Roman" w:hAnsi="Times New Roman" w:cs="Times New Roman"/>
          <w:b w:val="0"/>
          <w:color w:val="auto"/>
        </w:rPr>
        <w:t>.</w:t>
      </w:r>
    </w:p>
    <w:p w:rsidR="007D1357" w:rsidRPr="000730D0" w:rsidRDefault="000730D0" w:rsidP="001551C2">
      <w:pPr>
        <w:pStyle w:val="1"/>
        <w:numPr>
          <w:ilvl w:val="0"/>
          <w:numId w:val="19"/>
        </w:numPr>
        <w:tabs>
          <w:tab w:val="left" w:pos="426"/>
        </w:tabs>
        <w:spacing w:before="0"/>
        <w:ind w:left="0" w:firstLine="0"/>
        <w:jc w:val="both"/>
        <w:rPr>
          <w:rFonts w:ascii="Times New Roman" w:hAnsi="Times New Roman"/>
          <w:b w:val="0"/>
          <w:color w:val="auto"/>
          <w:shd w:val="clear" w:color="auto" w:fill="FFFFFF"/>
        </w:rPr>
      </w:pPr>
      <w:r w:rsidRPr="000730D0">
        <w:rPr>
          <w:rFonts w:ascii="Times New Roman" w:hAnsi="Times New Roman" w:cs="Times New Roman"/>
          <w:b w:val="0"/>
          <w:color w:val="auto"/>
          <w:lang w:val="en-US"/>
        </w:rPr>
        <w:t xml:space="preserve"> </w:t>
      </w:r>
      <w:proofErr w:type="spellStart"/>
      <w:r w:rsidR="00476902" w:rsidRPr="000730D0">
        <w:rPr>
          <w:rFonts w:ascii="Times New Roman" w:hAnsi="Times New Roman"/>
          <w:b w:val="0"/>
          <w:color w:val="auto"/>
        </w:rPr>
        <w:t>Аляев</w:t>
      </w:r>
      <w:proofErr w:type="spellEnd"/>
      <w:r w:rsidR="00476902" w:rsidRPr="000730D0">
        <w:rPr>
          <w:rFonts w:ascii="Times New Roman" w:hAnsi="Times New Roman"/>
          <w:b w:val="0"/>
          <w:color w:val="auto"/>
          <w:shd w:val="clear" w:color="auto" w:fill="FFFFFF"/>
          <w:lang w:val="en-US"/>
        </w:rPr>
        <w:t> </w:t>
      </w:r>
      <w:r w:rsidR="00476902" w:rsidRPr="000730D0">
        <w:rPr>
          <w:rFonts w:ascii="Times New Roman" w:hAnsi="Times New Roman"/>
          <w:b w:val="0"/>
          <w:color w:val="auto"/>
          <w:shd w:val="clear" w:color="auto" w:fill="FFFFFF"/>
        </w:rPr>
        <w:t>Ю</w:t>
      </w:r>
      <w:r w:rsidR="00476902" w:rsidRPr="000730D0">
        <w:rPr>
          <w:rFonts w:ascii="Times New Roman" w:hAnsi="Times New Roman"/>
          <w:b w:val="0"/>
          <w:color w:val="auto"/>
          <w:shd w:val="clear" w:color="auto" w:fill="FFFFFF"/>
          <w:lang w:val="en-US"/>
        </w:rPr>
        <w:t>.</w:t>
      </w:r>
      <w:r w:rsidR="00476902" w:rsidRPr="000730D0">
        <w:rPr>
          <w:rFonts w:ascii="Times New Roman" w:hAnsi="Times New Roman"/>
          <w:b w:val="0"/>
          <w:color w:val="auto"/>
          <w:shd w:val="clear" w:color="auto" w:fill="FFFFFF"/>
        </w:rPr>
        <w:t>Г</w:t>
      </w:r>
      <w:r w:rsidR="00476902" w:rsidRPr="000730D0">
        <w:rPr>
          <w:rFonts w:ascii="Times New Roman" w:hAnsi="Times New Roman"/>
          <w:b w:val="0"/>
          <w:color w:val="auto"/>
          <w:shd w:val="clear" w:color="auto" w:fill="FFFFFF"/>
          <w:lang w:val="en-US"/>
        </w:rPr>
        <w:t xml:space="preserve">., </w:t>
      </w:r>
      <w:r w:rsidR="00476902" w:rsidRPr="000730D0">
        <w:rPr>
          <w:rFonts w:ascii="Times New Roman" w:hAnsi="Times New Roman"/>
          <w:b w:val="0"/>
          <w:color w:val="auto"/>
          <w:shd w:val="clear" w:color="auto" w:fill="FFFFFF"/>
        </w:rPr>
        <w:t>Григорян</w:t>
      </w:r>
      <w:r w:rsidR="00476902" w:rsidRPr="000730D0">
        <w:rPr>
          <w:rFonts w:ascii="Times New Roman" w:hAnsi="Times New Roman"/>
          <w:b w:val="0"/>
          <w:color w:val="auto"/>
          <w:shd w:val="clear" w:color="auto" w:fill="FFFFFF"/>
          <w:lang w:val="en-US"/>
        </w:rPr>
        <w:t xml:space="preserve"> </w:t>
      </w:r>
      <w:r w:rsidR="00476902" w:rsidRPr="000730D0">
        <w:rPr>
          <w:rFonts w:ascii="Times New Roman" w:hAnsi="Times New Roman"/>
          <w:b w:val="0"/>
          <w:color w:val="auto"/>
          <w:shd w:val="clear" w:color="auto" w:fill="FFFFFF"/>
        </w:rPr>
        <w:t>В</w:t>
      </w:r>
      <w:r w:rsidR="00476902" w:rsidRPr="000730D0">
        <w:rPr>
          <w:rFonts w:ascii="Times New Roman" w:hAnsi="Times New Roman"/>
          <w:b w:val="0"/>
          <w:color w:val="auto"/>
          <w:shd w:val="clear" w:color="auto" w:fill="FFFFFF"/>
          <w:lang w:val="en-US"/>
        </w:rPr>
        <w:t>.</w:t>
      </w:r>
      <w:r w:rsidR="00476902" w:rsidRPr="000730D0">
        <w:rPr>
          <w:rFonts w:ascii="Times New Roman" w:hAnsi="Times New Roman"/>
          <w:b w:val="0"/>
          <w:color w:val="auto"/>
          <w:shd w:val="clear" w:color="auto" w:fill="FFFFFF"/>
        </w:rPr>
        <w:t>А</w:t>
      </w:r>
      <w:r w:rsidR="00476902" w:rsidRPr="000730D0">
        <w:rPr>
          <w:rFonts w:ascii="Times New Roman" w:hAnsi="Times New Roman"/>
          <w:b w:val="0"/>
          <w:color w:val="auto"/>
          <w:shd w:val="clear" w:color="auto" w:fill="FFFFFF"/>
          <w:lang w:val="en-US"/>
        </w:rPr>
        <w:t xml:space="preserve">., </w:t>
      </w:r>
      <w:proofErr w:type="spellStart"/>
      <w:r w:rsidR="00476902" w:rsidRPr="000730D0">
        <w:rPr>
          <w:rFonts w:ascii="Times New Roman" w:hAnsi="Times New Roman"/>
          <w:b w:val="0"/>
          <w:color w:val="auto"/>
          <w:shd w:val="clear" w:color="auto" w:fill="FFFFFF"/>
        </w:rPr>
        <w:t>Адамян</w:t>
      </w:r>
      <w:proofErr w:type="spellEnd"/>
      <w:r w:rsidR="00476902" w:rsidRPr="000730D0">
        <w:rPr>
          <w:rFonts w:ascii="Times New Roman" w:hAnsi="Times New Roman"/>
          <w:b w:val="0"/>
          <w:color w:val="auto"/>
          <w:shd w:val="clear" w:color="auto" w:fill="FFFFFF"/>
          <w:lang w:val="en-US"/>
        </w:rPr>
        <w:t xml:space="preserve"> </w:t>
      </w:r>
      <w:r w:rsidR="00476902" w:rsidRPr="000730D0">
        <w:rPr>
          <w:rFonts w:ascii="Times New Roman" w:hAnsi="Times New Roman"/>
          <w:b w:val="0"/>
          <w:color w:val="auto"/>
          <w:shd w:val="clear" w:color="auto" w:fill="FFFFFF"/>
        </w:rPr>
        <w:t>Р</w:t>
      </w:r>
      <w:r w:rsidR="00476902" w:rsidRPr="000730D0">
        <w:rPr>
          <w:rFonts w:ascii="Times New Roman" w:hAnsi="Times New Roman"/>
          <w:b w:val="0"/>
          <w:color w:val="auto"/>
          <w:shd w:val="clear" w:color="auto" w:fill="FFFFFF"/>
          <w:lang w:val="en-US"/>
        </w:rPr>
        <w:t>.</w:t>
      </w:r>
      <w:r w:rsidR="00476902" w:rsidRPr="000730D0">
        <w:rPr>
          <w:rFonts w:ascii="Times New Roman" w:hAnsi="Times New Roman"/>
          <w:b w:val="0"/>
          <w:color w:val="auto"/>
          <w:shd w:val="clear" w:color="auto" w:fill="FFFFFF"/>
        </w:rPr>
        <w:t>Т</w:t>
      </w:r>
      <w:r w:rsidR="00476902" w:rsidRPr="000730D0">
        <w:rPr>
          <w:rFonts w:ascii="Times New Roman" w:hAnsi="Times New Roman"/>
          <w:b w:val="0"/>
          <w:color w:val="auto"/>
          <w:shd w:val="clear" w:color="auto" w:fill="FFFFFF"/>
          <w:lang w:val="en-US"/>
        </w:rPr>
        <w:t>., </w:t>
      </w:r>
      <w:proofErr w:type="spellStart"/>
      <w:r w:rsidR="00476902" w:rsidRPr="000730D0">
        <w:rPr>
          <w:rFonts w:ascii="Times New Roman" w:hAnsi="Times New Roman"/>
          <w:b w:val="0"/>
          <w:color w:val="auto"/>
        </w:rPr>
        <w:t>Еникеев</w:t>
      </w:r>
      <w:proofErr w:type="spellEnd"/>
      <w:r w:rsidR="00476902" w:rsidRPr="000730D0">
        <w:rPr>
          <w:rFonts w:ascii="Times New Roman" w:hAnsi="Times New Roman"/>
          <w:b w:val="0"/>
          <w:color w:val="auto"/>
          <w:shd w:val="clear" w:color="auto" w:fill="FFFFFF"/>
          <w:lang w:val="en-US"/>
        </w:rPr>
        <w:t> </w:t>
      </w:r>
      <w:r w:rsidR="00476902" w:rsidRPr="000730D0">
        <w:rPr>
          <w:rFonts w:ascii="Times New Roman" w:hAnsi="Times New Roman"/>
          <w:b w:val="0"/>
          <w:color w:val="auto"/>
          <w:shd w:val="clear" w:color="auto" w:fill="FFFFFF"/>
        </w:rPr>
        <w:t>М</w:t>
      </w:r>
      <w:r w:rsidR="00476902" w:rsidRPr="000730D0">
        <w:rPr>
          <w:rFonts w:ascii="Times New Roman" w:hAnsi="Times New Roman"/>
          <w:b w:val="0"/>
          <w:color w:val="auto"/>
          <w:shd w:val="clear" w:color="auto" w:fill="FFFFFF"/>
          <w:lang w:val="en-US"/>
        </w:rPr>
        <w:t>.</w:t>
      </w:r>
      <w:r w:rsidR="00476902" w:rsidRPr="000730D0">
        <w:rPr>
          <w:rFonts w:ascii="Times New Roman" w:hAnsi="Times New Roman"/>
          <w:b w:val="0"/>
          <w:color w:val="auto"/>
          <w:shd w:val="clear" w:color="auto" w:fill="FFFFFF"/>
        </w:rPr>
        <w:t>Э</w:t>
      </w:r>
      <w:r w:rsidR="00476902" w:rsidRPr="000730D0">
        <w:rPr>
          <w:rFonts w:ascii="Times New Roman" w:hAnsi="Times New Roman"/>
          <w:b w:val="0"/>
          <w:color w:val="auto"/>
          <w:shd w:val="clear" w:color="auto" w:fill="FFFFFF"/>
          <w:lang w:val="en-US"/>
        </w:rPr>
        <w:t xml:space="preserve">., </w:t>
      </w:r>
      <w:r w:rsidR="00476902" w:rsidRPr="000730D0">
        <w:rPr>
          <w:rFonts w:ascii="Times New Roman" w:hAnsi="Times New Roman"/>
          <w:b w:val="0"/>
          <w:color w:val="auto"/>
          <w:shd w:val="clear" w:color="auto" w:fill="FFFFFF"/>
        </w:rPr>
        <w:t>Чиненов</w:t>
      </w:r>
      <w:r w:rsidR="00476902" w:rsidRPr="000730D0">
        <w:rPr>
          <w:rFonts w:ascii="Times New Roman" w:hAnsi="Times New Roman"/>
          <w:b w:val="0"/>
          <w:color w:val="auto"/>
          <w:shd w:val="clear" w:color="auto" w:fill="FFFFFF"/>
          <w:lang w:val="en-US"/>
        </w:rPr>
        <w:t xml:space="preserve"> </w:t>
      </w:r>
      <w:r w:rsidR="00476902" w:rsidRPr="000730D0">
        <w:rPr>
          <w:rFonts w:ascii="Times New Roman" w:hAnsi="Times New Roman"/>
          <w:b w:val="0"/>
          <w:color w:val="auto"/>
          <w:shd w:val="clear" w:color="auto" w:fill="FFFFFF"/>
        </w:rPr>
        <w:t>Д</w:t>
      </w:r>
      <w:r w:rsidR="00476902" w:rsidRPr="000730D0">
        <w:rPr>
          <w:rFonts w:ascii="Times New Roman" w:hAnsi="Times New Roman"/>
          <w:b w:val="0"/>
          <w:color w:val="auto"/>
          <w:shd w:val="clear" w:color="auto" w:fill="FFFFFF"/>
          <w:lang w:val="en-US"/>
        </w:rPr>
        <w:t>.</w:t>
      </w:r>
      <w:r w:rsidR="00476902" w:rsidRPr="000730D0">
        <w:rPr>
          <w:rFonts w:ascii="Times New Roman" w:hAnsi="Times New Roman"/>
          <w:b w:val="0"/>
          <w:color w:val="auto"/>
          <w:shd w:val="clear" w:color="auto" w:fill="FFFFFF"/>
        </w:rPr>
        <w:t>В</w:t>
      </w:r>
      <w:r w:rsidR="00476902" w:rsidRPr="000730D0">
        <w:rPr>
          <w:rFonts w:ascii="Times New Roman" w:hAnsi="Times New Roman"/>
          <w:b w:val="0"/>
          <w:color w:val="auto"/>
          <w:shd w:val="clear" w:color="auto" w:fill="FFFFFF"/>
          <w:lang w:val="en-US"/>
        </w:rPr>
        <w:t xml:space="preserve">. </w:t>
      </w:r>
      <w:r w:rsidR="00476902" w:rsidRPr="000730D0">
        <w:rPr>
          <w:rFonts w:ascii="Times New Roman" w:hAnsi="Times New Roman"/>
          <w:b w:val="0"/>
          <w:color w:val="auto"/>
          <w:shd w:val="clear" w:color="auto" w:fill="FFFFFF"/>
        </w:rPr>
        <w:t>Прецизионная</w:t>
      </w:r>
      <w:r w:rsidR="00476902" w:rsidRPr="000730D0">
        <w:rPr>
          <w:rFonts w:ascii="Times New Roman" w:hAnsi="Times New Roman"/>
          <w:b w:val="0"/>
          <w:color w:val="auto"/>
          <w:shd w:val="clear" w:color="auto" w:fill="FFFFFF"/>
          <w:lang w:val="en-US"/>
        </w:rPr>
        <w:t> </w:t>
      </w:r>
      <w:r w:rsidR="00476902" w:rsidRPr="000730D0">
        <w:rPr>
          <w:rFonts w:ascii="Times New Roman" w:hAnsi="Times New Roman"/>
          <w:b w:val="0"/>
          <w:color w:val="auto"/>
        </w:rPr>
        <w:t>хирургия</w:t>
      </w:r>
      <w:r w:rsidR="00476902" w:rsidRPr="000730D0">
        <w:rPr>
          <w:rFonts w:ascii="Times New Roman" w:hAnsi="Times New Roman"/>
          <w:b w:val="0"/>
          <w:color w:val="auto"/>
          <w:shd w:val="clear" w:color="auto" w:fill="FFFFFF"/>
          <w:lang w:val="en-US"/>
        </w:rPr>
        <w:t> </w:t>
      </w:r>
      <w:r w:rsidR="00476902" w:rsidRPr="000730D0">
        <w:rPr>
          <w:rFonts w:ascii="Times New Roman" w:hAnsi="Times New Roman"/>
          <w:b w:val="0"/>
          <w:color w:val="auto"/>
          <w:shd w:val="clear" w:color="auto" w:fill="FFFFFF"/>
        </w:rPr>
        <w:t>гидронефроза</w:t>
      </w:r>
      <w:r w:rsidR="00476902" w:rsidRPr="000730D0">
        <w:rPr>
          <w:rFonts w:ascii="Times New Roman" w:hAnsi="Times New Roman"/>
          <w:b w:val="0"/>
          <w:color w:val="auto"/>
          <w:shd w:val="clear" w:color="auto" w:fill="FFFFFF"/>
          <w:lang w:val="en-US"/>
        </w:rPr>
        <w:t xml:space="preserve">. </w:t>
      </w:r>
      <w:r w:rsidR="00476902" w:rsidRPr="000730D0">
        <w:rPr>
          <w:rFonts w:ascii="Times New Roman" w:hAnsi="Times New Roman"/>
          <w:b w:val="0"/>
          <w:color w:val="auto"/>
          <w:shd w:val="clear" w:color="auto" w:fill="FFFFFF"/>
        </w:rPr>
        <w:t>Анналы пластической, реконструктивной и эстетической </w:t>
      </w:r>
      <w:r w:rsidR="00476902" w:rsidRPr="000730D0">
        <w:rPr>
          <w:rFonts w:ascii="Times New Roman" w:hAnsi="Times New Roman"/>
          <w:b w:val="0"/>
          <w:color w:val="auto"/>
        </w:rPr>
        <w:t>хирургии</w:t>
      </w:r>
      <w:r w:rsidR="00476902" w:rsidRPr="000730D0">
        <w:rPr>
          <w:rFonts w:ascii="Times New Roman" w:hAnsi="Times New Roman"/>
          <w:b w:val="0"/>
          <w:color w:val="auto"/>
          <w:shd w:val="clear" w:color="auto" w:fill="FFFFFF"/>
        </w:rPr>
        <w:t>. № 1 М. 2008. С. 74-79.</w:t>
      </w:r>
    </w:p>
    <w:p w:rsidR="000730D0" w:rsidRPr="000730D0" w:rsidRDefault="00476902" w:rsidP="001551C2">
      <w:pPr>
        <w:pStyle w:val="a3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lang w:eastAsia="ru-RU"/>
        </w:rPr>
      </w:pPr>
      <w:r w:rsidRPr="000730D0">
        <w:rPr>
          <w:rFonts w:ascii="Times New Roman" w:hAnsi="Times New Roman"/>
          <w:sz w:val="28"/>
          <w:szCs w:val="28"/>
        </w:rPr>
        <w:t>Григорян</w:t>
      </w:r>
      <w:r w:rsidRPr="000730D0">
        <w:rPr>
          <w:rFonts w:ascii="Times New Roman" w:hAnsi="Times New Roman"/>
          <w:sz w:val="28"/>
          <w:szCs w:val="28"/>
          <w:shd w:val="clear" w:color="auto" w:fill="FFFFFF"/>
        </w:rPr>
        <w:t xml:space="preserve"> В.А., </w:t>
      </w:r>
      <w:proofErr w:type="spellStart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>Еникеев</w:t>
      </w:r>
      <w:proofErr w:type="spellEnd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 xml:space="preserve"> М.Э., Лысенко А.И., </w:t>
      </w:r>
      <w:r w:rsidRPr="000730D0">
        <w:rPr>
          <w:rFonts w:ascii="Times New Roman" w:hAnsi="Times New Roman"/>
          <w:sz w:val="28"/>
          <w:szCs w:val="28"/>
        </w:rPr>
        <w:t>Чиненов</w:t>
      </w:r>
      <w:r w:rsidRPr="000730D0">
        <w:rPr>
          <w:rFonts w:ascii="Times New Roman" w:hAnsi="Times New Roman"/>
          <w:sz w:val="28"/>
          <w:szCs w:val="28"/>
          <w:shd w:val="clear" w:color="auto" w:fill="FFFFFF"/>
        </w:rPr>
        <w:t xml:space="preserve"> Д.В., </w:t>
      </w:r>
      <w:proofErr w:type="spellStart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>Крятов</w:t>
      </w:r>
      <w:proofErr w:type="spellEnd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 xml:space="preserve"> А.В. Регенерационная способность </w:t>
      </w:r>
      <w:r w:rsidRPr="000730D0">
        <w:rPr>
          <w:rFonts w:ascii="Times New Roman" w:hAnsi="Times New Roman"/>
          <w:sz w:val="28"/>
          <w:szCs w:val="28"/>
        </w:rPr>
        <w:t>почки</w:t>
      </w:r>
      <w:r w:rsidRPr="000730D0">
        <w:rPr>
          <w:rFonts w:ascii="Times New Roman" w:hAnsi="Times New Roman"/>
          <w:sz w:val="28"/>
          <w:szCs w:val="28"/>
          <w:shd w:val="clear" w:color="auto" w:fill="FFFFFF"/>
        </w:rPr>
        <w:t> и верхних мочевых путей при позднем </w:t>
      </w:r>
      <w:r w:rsidRPr="000730D0">
        <w:rPr>
          <w:rFonts w:ascii="Times New Roman" w:hAnsi="Times New Roman"/>
          <w:sz w:val="28"/>
          <w:szCs w:val="28"/>
        </w:rPr>
        <w:t>гидронефрозе</w:t>
      </w:r>
      <w:r w:rsidRPr="000730D0">
        <w:rPr>
          <w:rFonts w:ascii="Times New Roman" w:hAnsi="Times New Roman"/>
          <w:sz w:val="28"/>
          <w:szCs w:val="28"/>
          <w:shd w:val="clear" w:color="auto" w:fill="FFFFFF"/>
        </w:rPr>
        <w:t>. ВРАЧ. № 7, 2007. С. 38-40.</w:t>
      </w:r>
    </w:p>
    <w:p w:rsidR="000730D0" w:rsidRPr="000730D0" w:rsidRDefault="00476902" w:rsidP="001551C2">
      <w:pPr>
        <w:pStyle w:val="a3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lang w:eastAsia="ru-RU"/>
        </w:rPr>
      </w:pPr>
      <w:r w:rsidRPr="000730D0">
        <w:rPr>
          <w:rFonts w:ascii="Times New Roman" w:hAnsi="Times New Roman"/>
          <w:sz w:val="28"/>
          <w:szCs w:val="28"/>
        </w:rPr>
        <w:t>Журавлев</w:t>
      </w:r>
      <w:r w:rsidRPr="000730D0">
        <w:rPr>
          <w:rFonts w:ascii="Times New Roman" w:hAnsi="Times New Roman"/>
          <w:sz w:val="28"/>
          <w:szCs w:val="28"/>
          <w:shd w:val="clear" w:color="auto" w:fill="FFFFFF"/>
        </w:rPr>
        <w:t xml:space="preserve"> В.Н., Баженов И.В., </w:t>
      </w:r>
      <w:proofErr w:type="spellStart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>Зырьянов</w:t>
      </w:r>
      <w:proofErr w:type="spellEnd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 xml:space="preserve"> А.В. </w:t>
      </w:r>
      <w:r w:rsidRPr="000730D0">
        <w:rPr>
          <w:rFonts w:ascii="Times New Roman" w:hAnsi="Times New Roman"/>
          <w:sz w:val="28"/>
          <w:szCs w:val="28"/>
        </w:rPr>
        <w:t>Малоинвазивная</w:t>
      </w:r>
      <w:r w:rsidRPr="000730D0">
        <w:rPr>
          <w:rFonts w:ascii="Times New Roman" w:hAnsi="Times New Roman"/>
          <w:sz w:val="28"/>
          <w:szCs w:val="28"/>
          <w:shd w:val="clear" w:color="auto" w:fill="FFFFFF"/>
        </w:rPr>
        <w:t> </w:t>
      </w:r>
      <w:proofErr w:type="gramStart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>открытая</w:t>
      </w:r>
      <w:proofErr w:type="gramEnd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>ретроперитонеоскопия</w:t>
      </w:r>
      <w:proofErr w:type="spellEnd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>. Тематический сборник </w:t>
      </w:r>
      <w:r w:rsidRPr="000730D0">
        <w:rPr>
          <w:rFonts w:ascii="Times New Roman" w:hAnsi="Times New Roman"/>
          <w:sz w:val="28"/>
          <w:szCs w:val="28"/>
        </w:rPr>
        <w:t>малоинвазивные</w:t>
      </w:r>
      <w:r w:rsidRPr="000730D0">
        <w:rPr>
          <w:rFonts w:ascii="Times New Roman" w:hAnsi="Times New Roman"/>
          <w:sz w:val="28"/>
          <w:szCs w:val="28"/>
          <w:shd w:val="clear" w:color="auto" w:fill="FFFFFF"/>
        </w:rPr>
        <w:t> технологии при лечении урологических заболеваний под ред. Ю.Г. </w:t>
      </w:r>
      <w:proofErr w:type="spellStart"/>
      <w:r w:rsidRPr="000730D0">
        <w:rPr>
          <w:rFonts w:ascii="Times New Roman" w:hAnsi="Times New Roman"/>
          <w:sz w:val="28"/>
          <w:szCs w:val="28"/>
        </w:rPr>
        <w:t>Аляева</w:t>
      </w:r>
      <w:proofErr w:type="spellEnd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> и В.Н. Журавлева. 2006. С. 20 56.</w:t>
      </w:r>
    </w:p>
    <w:p w:rsidR="000730D0" w:rsidRPr="000730D0" w:rsidRDefault="00476902" w:rsidP="001551C2">
      <w:pPr>
        <w:pStyle w:val="a3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lang w:eastAsia="ru-RU"/>
        </w:rPr>
      </w:pPr>
      <w:proofErr w:type="spellStart"/>
      <w:r w:rsidRPr="000730D0">
        <w:rPr>
          <w:rFonts w:ascii="Times New Roman" w:hAnsi="Times New Roman"/>
          <w:sz w:val="28"/>
          <w:szCs w:val="28"/>
        </w:rPr>
        <w:t>Каситериди</w:t>
      </w:r>
      <w:proofErr w:type="spellEnd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> И.Г., Сравнительная оценк</w:t>
      </w:r>
      <w:proofErr w:type="gramStart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>а-</w:t>
      </w:r>
      <w:proofErr w:type="gramEnd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 xml:space="preserve"> современных методов исследования при гидронефрозе. </w:t>
      </w:r>
      <w:proofErr w:type="spellStart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>Дисс</w:t>
      </w:r>
      <w:proofErr w:type="spellEnd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>. на соискание ученой степени канд. мед</w:t>
      </w:r>
      <w:proofErr w:type="gramStart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>н</w:t>
      </w:r>
      <w:proofErr w:type="gramEnd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>аук. М. 2005.</w:t>
      </w:r>
    </w:p>
    <w:p w:rsidR="000730D0" w:rsidRPr="000730D0" w:rsidRDefault="00476902" w:rsidP="001551C2">
      <w:pPr>
        <w:pStyle w:val="a3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lang w:eastAsia="ru-RU"/>
        </w:rPr>
      </w:pPr>
      <w:r w:rsidRPr="000730D0">
        <w:rPr>
          <w:rFonts w:ascii="Times New Roman" w:hAnsi="Times New Roman"/>
          <w:sz w:val="28"/>
          <w:szCs w:val="28"/>
        </w:rPr>
        <w:t>Мартов</w:t>
      </w:r>
      <w:r w:rsidRPr="000730D0">
        <w:rPr>
          <w:rFonts w:ascii="Times New Roman" w:hAnsi="Times New Roman"/>
          <w:sz w:val="28"/>
          <w:szCs w:val="28"/>
          <w:shd w:val="clear" w:color="auto" w:fill="FFFFFF"/>
        </w:rPr>
        <w:t xml:space="preserve"> А.Г., </w:t>
      </w:r>
      <w:proofErr w:type="spellStart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>Ергаков</w:t>
      </w:r>
      <w:proofErr w:type="spellEnd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 xml:space="preserve"> Д.В. Новые </w:t>
      </w:r>
      <w:proofErr w:type="spellStart"/>
      <w:r w:rsidRPr="000730D0">
        <w:rPr>
          <w:rFonts w:ascii="Times New Roman" w:hAnsi="Times New Roman"/>
          <w:sz w:val="28"/>
          <w:szCs w:val="28"/>
        </w:rPr>
        <w:t>эндоурологические</w:t>
      </w:r>
      <w:proofErr w:type="spellEnd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> технологии в диагностике и лечении заболеваний почек и верхних </w:t>
      </w:r>
      <w:r w:rsidRPr="000730D0">
        <w:rPr>
          <w:rFonts w:ascii="Times New Roman" w:hAnsi="Times New Roman"/>
          <w:sz w:val="28"/>
          <w:szCs w:val="28"/>
        </w:rPr>
        <w:t>мочевыводящих</w:t>
      </w:r>
      <w:r w:rsidRPr="000730D0">
        <w:rPr>
          <w:rFonts w:ascii="Times New Roman" w:hAnsi="Times New Roman"/>
          <w:sz w:val="28"/>
          <w:szCs w:val="28"/>
          <w:shd w:val="clear" w:color="auto" w:fill="FFFFFF"/>
        </w:rPr>
        <w:t> путей. Малоинвазивные технологии при лечении урологических заболеваний. Тематический сборник. М., 2006. С 57-68.</w:t>
      </w:r>
    </w:p>
    <w:p w:rsidR="000730D0" w:rsidRPr="000730D0" w:rsidRDefault="00667382" w:rsidP="001551C2">
      <w:pPr>
        <w:pStyle w:val="a3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lang w:eastAsia="ru-RU"/>
        </w:rPr>
      </w:pPr>
      <w:r w:rsidRPr="000730D0">
        <w:rPr>
          <w:rFonts w:ascii="Times New Roman" w:hAnsi="Times New Roman"/>
          <w:sz w:val="28"/>
          <w:szCs w:val="28"/>
        </w:rPr>
        <w:t>Чиненов</w:t>
      </w:r>
      <w:r w:rsidRPr="000730D0">
        <w:rPr>
          <w:rFonts w:ascii="Times New Roman" w:hAnsi="Times New Roman"/>
          <w:sz w:val="28"/>
          <w:szCs w:val="28"/>
          <w:shd w:val="clear" w:color="auto" w:fill="FFFFFF"/>
        </w:rPr>
        <w:t> Д.В. Клинико-морфологические параллели структурно-функционального состояния почек и верхних мочевых путей при </w:t>
      </w:r>
      <w:r w:rsidRPr="000730D0">
        <w:rPr>
          <w:rFonts w:ascii="Times New Roman" w:hAnsi="Times New Roman"/>
          <w:sz w:val="28"/>
          <w:szCs w:val="28"/>
        </w:rPr>
        <w:t>стенозе</w:t>
      </w:r>
      <w:r w:rsidRPr="000730D0">
        <w:rPr>
          <w:rFonts w:ascii="Times New Roman" w:hAnsi="Times New Roman"/>
          <w:sz w:val="28"/>
          <w:szCs w:val="28"/>
          <w:shd w:val="clear" w:color="auto" w:fill="FFFFFF"/>
        </w:rPr>
        <w:t xml:space="preserve"> лоханочно-мочеточникового сегмента и гидронефроза. </w:t>
      </w:r>
      <w:proofErr w:type="spellStart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>Дисс</w:t>
      </w:r>
      <w:proofErr w:type="spellEnd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>. на соискание ученой степени канд. мед</w:t>
      </w:r>
      <w:proofErr w:type="gramStart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>н</w:t>
      </w:r>
      <w:proofErr w:type="gramEnd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>аук. М. 2006.</w:t>
      </w:r>
    </w:p>
    <w:p w:rsidR="000730D0" w:rsidRPr="00ED4B7C" w:rsidRDefault="00667382" w:rsidP="001551C2">
      <w:pPr>
        <w:pStyle w:val="a3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lang w:val="en-US" w:eastAsia="ru-RU"/>
        </w:rPr>
      </w:pPr>
      <w:r w:rsidRPr="000730D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lastRenderedPageBreak/>
        <w:t xml:space="preserve">Emil A. </w:t>
      </w:r>
      <w:proofErr w:type="spellStart"/>
      <w:r w:rsidRPr="000730D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Tanagho</w:t>
      </w:r>
      <w:proofErr w:type="spellEnd"/>
      <w:r w:rsidRPr="000730D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, Jack </w:t>
      </w:r>
      <w:proofErr w:type="spellStart"/>
      <w:r w:rsidRPr="000730D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W.McAninch</w:t>
      </w:r>
      <w:proofErr w:type="spellEnd"/>
      <w:r w:rsidRPr="000730D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, Smiths General Urology, Moscow 2005, p. 623.</w:t>
      </w:r>
    </w:p>
    <w:p w:rsidR="000730D0" w:rsidRPr="000730D0" w:rsidRDefault="00667382" w:rsidP="001551C2">
      <w:pPr>
        <w:pStyle w:val="a3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lang w:eastAsia="ru-RU"/>
        </w:rPr>
      </w:pPr>
      <w:r w:rsidRPr="000730D0">
        <w:rPr>
          <w:rFonts w:ascii="Times New Roman" w:hAnsi="Times New Roman"/>
          <w:sz w:val="28"/>
          <w:szCs w:val="28"/>
        </w:rPr>
        <w:t>Чалый</w:t>
      </w:r>
      <w:r w:rsidRPr="000730D0">
        <w:rPr>
          <w:rFonts w:ascii="Times New Roman" w:hAnsi="Times New Roman"/>
          <w:sz w:val="28"/>
          <w:szCs w:val="28"/>
          <w:shd w:val="clear" w:color="auto" w:fill="FFFFFF"/>
        </w:rPr>
        <w:t> М.Е. Оценка органного кровообращения при урологических заболеваниях с применением </w:t>
      </w:r>
      <w:proofErr w:type="spellStart"/>
      <w:r w:rsidRPr="000730D0">
        <w:rPr>
          <w:rFonts w:ascii="Times New Roman" w:hAnsi="Times New Roman"/>
          <w:sz w:val="28"/>
          <w:szCs w:val="28"/>
        </w:rPr>
        <w:t>эходопплерографии</w:t>
      </w:r>
      <w:proofErr w:type="spellEnd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>Дисс</w:t>
      </w:r>
      <w:proofErr w:type="spellEnd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 xml:space="preserve">. на соискание ученой степени </w:t>
      </w:r>
      <w:proofErr w:type="spellStart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>докт</w:t>
      </w:r>
      <w:proofErr w:type="spellEnd"/>
      <w:r w:rsidRPr="000730D0">
        <w:rPr>
          <w:rFonts w:ascii="Times New Roman" w:hAnsi="Times New Roman"/>
          <w:sz w:val="28"/>
          <w:szCs w:val="28"/>
          <w:shd w:val="clear" w:color="auto" w:fill="FFFFFF"/>
        </w:rPr>
        <w:t>. мед наук. М. 2005.</w:t>
      </w:r>
    </w:p>
    <w:p w:rsidR="00667382" w:rsidRPr="000730D0" w:rsidRDefault="00667382" w:rsidP="00ED4B7C">
      <w:pPr>
        <w:pStyle w:val="a3"/>
        <w:tabs>
          <w:tab w:val="left" w:pos="426"/>
        </w:tabs>
        <w:ind w:left="0"/>
        <w:jc w:val="both"/>
        <w:rPr>
          <w:lang w:eastAsia="ru-RU"/>
        </w:rPr>
      </w:pPr>
      <w:r w:rsidRPr="000730D0">
        <w:rPr>
          <w:rFonts w:ascii="Times New Roman" w:hAnsi="Times New Roman"/>
          <w:sz w:val="28"/>
          <w:szCs w:val="28"/>
        </w:rPr>
        <w:br/>
      </w:r>
    </w:p>
    <w:p w:rsidR="00CE7819" w:rsidRDefault="00CE7819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CE7819" w:rsidRDefault="00CE7819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CE7819" w:rsidRDefault="00CE7819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CE7819" w:rsidRDefault="00CE7819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CE7819" w:rsidRDefault="00CE7819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CE7819" w:rsidRDefault="00CE7819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CE7819" w:rsidRDefault="00CE7819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CE7819" w:rsidRDefault="00CE7819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CE7819" w:rsidRDefault="00CE7819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CE7819" w:rsidRDefault="00CE7819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CE7819" w:rsidRDefault="00CE7819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CE7819" w:rsidRDefault="00CE7819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CE7819" w:rsidRDefault="00CE7819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CE7819" w:rsidRDefault="00CE7819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CE7819" w:rsidRDefault="00CE7819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CE7819" w:rsidRDefault="00CE7819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CE7819" w:rsidRDefault="00CE7819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CE7819" w:rsidRDefault="00CE7819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CE7819" w:rsidRDefault="00CE7819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CE7819" w:rsidRDefault="00CE7819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0730D0" w:rsidRDefault="000730D0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0730D0" w:rsidRDefault="000730D0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0730D0" w:rsidRDefault="000730D0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0730D0" w:rsidRDefault="000730D0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0730D0" w:rsidRDefault="000730D0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0730D0" w:rsidRDefault="000730D0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0730D0" w:rsidRDefault="000730D0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0730D0" w:rsidRDefault="000730D0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0730D0" w:rsidRDefault="000730D0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0730D0" w:rsidRDefault="000730D0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0730D0" w:rsidRDefault="000730D0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0730D0" w:rsidRDefault="000730D0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0730D0" w:rsidRDefault="000730D0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0730D0" w:rsidRDefault="000730D0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0730D0" w:rsidRDefault="000730D0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0730D0" w:rsidRDefault="000730D0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D43CCE" w:rsidRPr="00D43CCE" w:rsidRDefault="00D43CCE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D43CCE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proofErr w:type="spellEnd"/>
      <w:r w:rsidRPr="00D43CCE">
        <w:rPr>
          <w:rFonts w:ascii="Times New Roman" w:hAnsi="Times New Roman" w:cs="Times New Roman"/>
          <w:sz w:val="28"/>
          <w:szCs w:val="28"/>
        </w:rPr>
        <w:t xml:space="preserve"> 1 </w:t>
      </w:r>
    </w:p>
    <w:p w:rsidR="00D43CCE" w:rsidRPr="00D43CCE" w:rsidRDefault="00D43CCE" w:rsidP="00D43CCE">
      <w:pPr>
        <w:tabs>
          <w:tab w:val="left" w:pos="567"/>
        </w:tabs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D43CCE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Pr="00D43CCE">
        <w:rPr>
          <w:rFonts w:ascii="Times New Roman" w:hAnsi="Times New Roman" w:cs="Times New Roman"/>
          <w:sz w:val="28"/>
          <w:szCs w:val="28"/>
        </w:rPr>
        <w:t>типовой</w:t>
      </w:r>
      <w:proofErr w:type="spellEnd"/>
      <w:r w:rsidRPr="00D43C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3CCE">
        <w:rPr>
          <w:rFonts w:ascii="Times New Roman" w:hAnsi="Times New Roman" w:cs="Times New Roman"/>
          <w:sz w:val="28"/>
          <w:szCs w:val="28"/>
        </w:rPr>
        <w:t>структуре</w:t>
      </w:r>
      <w:proofErr w:type="spellEnd"/>
      <w:r w:rsidRPr="00D43C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3CCE" w:rsidRPr="00D43CCE" w:rsidRDefault="00ED4B7C" w:rsidP="00D43CCE">
      <w:pPr>
        <w:tabs>
          <w:tab w:val="left" w:pos="567"/>
        </w:tabs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spellStart"/>
      <w:r w:rsidR="00D43CCE" w:rsidRPr="00D43CCE">
        <w:rPr>
          <w:rFonts w:ascii="Times New Roman" w:hAnsi="Times New Roman" w:cs="Times New Roman"/>
          <w:sz w:val="28"/>
          <w:szCs w:val="28"/>
        </w:rPr>
        <w:t>линического</w:t>
      </w:r>
      <w:proofErr w:type="spellEnd"/>
      <w:r w:rsidR="00D43CCE" w:rsidRPr="00D43C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3CCE" w:rsidRPr="00D43CCE">
        <w:rPr>
          <w:rFonts w:ascii="Times New Roman" w:hAnsi="Times New Roman" w:cs="Times New Roman"/>
          <w:sz w:val="28"/>
          <w:szCs w:val="28"/>
        </w:rPr>
        <w:t>протокола</w:t>
      </w:r>
      <w:proofErr w:type="spellEnd"/>
    </w:p>
    <w:p w:rsidR="00D43CCE" w:rsidRPr="00D43CCE" w:rsidRDefault="00D43CCE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D43CCE">
        <w:rPr>
          <w:rFonts w:ascii="Times New Roman" w:hAnsi="Times New Roman" w:cs="Times New Roman"/>
          <w:sz w:val="28"/>
          <w:szCs w:val="28"/>
        </w:rPr>
        <w:t>диагностики</w:t>
      </w:r>
      <w:proofErr w:type="spellEnd"/>
      <w:r w:rsidRPr="00D43CCE">
        <w:rPr>
          <w:rFonts w:ascii="Times New Roman" w:hAnsi="Times New Roman" w:cs="Times New Roman"/>
          <w:sz w:val="28"/>
          <w:szCs w:val="28"/>
        </w:rPr>
        <w:t xml:space="preserve"> и лечения</w:t>
      </w:r>
    </w:p>
    <w:p w:rsidR="00D43CCE" w:rsidRPr="00D43CCE" w:rsidRDefault="00D43CCE" w:rsidP="00D43CC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43CCE" w:rsidRPr="00D43CCE" w:rsidRDefault="00AE381C" w:rsidP="00D43CCE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3C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3CCE" w:rsidRPr="00D43CCE">
        <w:rPr>
          <w:rFonts w:ascii="Times New Roman" w:hAnsi="Times New Roman" w:cs="Times New Roman"/>
          <w:b/>
          <w:sz w:val="28"/>
          <w:szCs w:val="28"/>
        </w:rPr>
        <w:t xml:space="preserve">АЛГОРИТМ ДИАГНОСТИКИ И ЛЕЧЕНИЕ НА ЭТАПЕ СКОРОЙ НЕОТЛОЖНОЙ ПОМОЩИ </w:t>
      </w:r>
      <w:r w:rsidR="00D43CCE" w:rsidRPr="00D43CCE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D43CCE" w:rsidRPr="00D43CCE">
        <w:rPr>
          <w:rFonts w:ascii="Times New Roman" w:hAnsi="Times New Roman" w:cs="Times New Roman"/>
          <w:i/>
          <w:sz w:val="28"/>
          <w:szCs w:val="28"/>
        </w:rPr>
        <w:t>схемы</w:t>
      </w:r>
      <w:proofErr w:type="spellEnd"/>
      <w:r w:rsidR="00D43CCE" w:rsidRPr="00D43CCE">
        <w:rPr>
          <w:rFonts w:ascii="Times New Roman" w:hAnsi="Times New Roman" w:cs="Times New Roman"/>
          <w:i/>
          <w:sz w:val="28"/>
          <w:szCs w:val="28"/>
        </w:rPr>
        <w:t>)</w:t>
      </w:r>
    </w:p>
    <w:p w:rsidR="00D43CCE" w:rsidRDefault="00D43CCE" w:rsidP="00D43CCE">
      <w:pPr>
        <w:ind w:firstLine="709"/>
        <w:rPr>
          <w:sz w:val="28"/>
          <w:szCs w:val="28"/>
          <w:lang w:val="ru-RU"/>
        </w:rPr>
      </w:pPr>
    </w:p>
    <w:tbl>
      <w:tblPr>
        <w:tblStyle w:val="a6"/>
        <w:tblpPr w:leftFromText="180" w:rightFromText="180" w:vertAnchor="page" w:horzAnchor="margin" w:tblpXSpec="center" w:tblpY="3916"/>
        <w:tblW w:w="0" w:type="auto"/>
        <w:tblLook w:val="04A0" w:firstRow="1" w:lastRow="0" w:firstColumn="1" w:lastColumn="0" w:noHBand="0" w:noVBand="1"/>
      </w:tblPr>
      <w:tblGrid>
        <w:gridCol w:w="3369"/>
      </w:tblGrid>
      <w:tr w:rsidR="000730D0" w:rsidRPr="007E0CA9" w:rsidTr="000730D0">
        <w:tc>
          <w:tcPr>
            <w:tcW w:w="3369" w:type="dxa"/>
          </w:tcPr>
          <w:p w:rsidR="000730D0" w:rsidRDefault="000730D0" w:rsidP="000730D0">
            <w:pPr>
              <w:jc w:val="center"/>
              <w:rPr>
                <w:b/>
                <w:sz w:val="24"/>
                <w:szCs w:val="24"/>
              </w:rPr>
            </w:pPr>
          </w:p>
          <w:p w:rsidR="000730D0" w:rsidRPr="007E0CA9" w:rsidRDefault="000730D0" w:rsidP="000730D0">
            <w:pPr>
              <w:jc w:val="center"/>
              <w:rPr>
                <w:b/>
                <w:sz w:val="24"/>
                <w:szCs w:val="24"/>
              </w:rPr>
            </w:pPr>
            <w:r w:rsidRPr="007E0CA9">
              <w:rPr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5CC1C89" wp14:editId="426F89F0">
                      <wp:simplePos x="0" y="0"/>
                      <wp:positionH relativeFrom="column">
                        <wp:posOffset>2125980</wp:posOffset>
                      </wp:positionH>
                      <wp:positionV relativeFrom="paragraph">
                        <wp:posOffset>631825</wp:posOffset>
                      </wp:positionV>
                      <wp:extent cx="533400" cy="400050"/>
                      <wp:effectExtent l="0" t="0" r="57150" b="57150"/>
                      <wp:wrapNone/>
                      <wp:docPr id="49" name="Прямая со стрелкой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400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167.4pt;margin-top:49.75pt;width:42pt;height:31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hxjFgIAANMDAAAOAAAAZHJzL2Uyb0RvYy54bWysU0uOEzEQ3SNxB8t70p1MgiZROiOREDZ8&#10;RgIOULHd3ZbctmWbdLIbuMAcgSuwYcFHc4buG1F2hzDADrGpro/r1edVL68OjSJ74bw0uqDjUU6J&#10;0MxwqauCvn2zfXRJiQ+gOSijRUGPwtOr1cMHy9YuxMTURnHhCIJov2htQesQ7CLLPKtFA35krNAY&#10;LI1rIKDpqow7aBG9Udkkzx9nrXHcOsOE9+jdDEG6SvhlKVh4VZZeBKIKir2FJF2Suyiz1RIWlQNb&#10;S3ZqA/6hiwakxqJnqA0EIO+c/AuqkcwZb8owYqbJTFlKJtIMOM04/2Oa1zVYkWbB5Xh7XpP/f7Ds&#10;5f7aEckLOp1ToqFBjrqP/U1/233vPvW3pH/f3aHoP/Q33efuW/e1u+u+EHyMm2utXyDAWl+7k+Xt&#10;tYtrOJSuiV8ckBzSto/nbYtDIAyds4uLaY6cMAyhks8SG9mvZOt8eCZMQ6JSUB8cyKoOa6M18mrc&#10;OG0c9s99wPKY+DMhVtZmK5VK9CpN2oLOZ5MZFgM8slJBQLWxOLbXFSWgKrxeFlxC9EZJHrMjjnfV&#10;bq0c2QNe0HR7OX6yGR7VwMXgnc+w++GSPIQXhg/uMU40+LG1E0xq8zf82PMGfD3kpNAAFUCqp5qT&#10;cLTICThn2hhALKVjYyJd92n2yMSw+6jtDD8mSrJo4eWktNOVx9O8b6N+/19c/QAAAP//AwBQSwME&#10;FAAGAAgAAAAhAPqbH17hAAAACgEAAA8AAABkcnMvZG93bnJldi54bWxMj8FOwkAQhu8mvsNmTLzJ&#10;tgUaqN0SYkLCQROoJnJc2rFb7M423QXq2zOe9DgzX/75/nw12k5ccPCtIwXxJAKBVLm6pUbBx/vm&#10;aQHCB0217hyhgh/0sCru73Kd1e5Ke7yUoREcQj7TCkwIfSalrwxa7SeuR+LblxusDjwOjawHfeVw&#10;28kkilJpdUv8wegeXwxW3+XZKvjcxmlcHswaw+b09rpLDnp/2ir1+DCun0EEHMMfDL/6rA4FOx3d&#10;mWovOgXT6YzVg4Llcg6CgVm84MWRyTSZgyxy+b9CcQMAAP//AwBQSwECLQAUAAYACAAAACEAtoM4&#10;kv4AAADhAQAAEwAAAAAAAAAAAAAAAAAAAAAAW0NvbnRlbnRfVHlwZXNdLnhtbFBLAQItABQABgAI&#10;AAAAIQA4/SH/1gAAAJQBAAALAAAAAAAAAAAAAAAAAC8BAABfcmVscy8ucmVsc1BLAQItABQABgAI&#10;AAAAIQAHihxjFgIAANMDAAAOAAAAAAAAAAAAAAAAAC4CAABkcnMvZTJvRG9jLnhtbFBLAQItABQA&#10;BgAIAAAAIQD6mx9e4QAAAAoBAAAPAAAAAAAAAAAAAAAAAHAEAABkcnMvZG93bnJldi54bWxQSwUG&#10;AAAAAAQABADzAAAAfgUAAAAA&#10;" strokecolor="#4a7ebb">
                      <v:stroke endarrow="open"/>
                    </v:shape>
                  </w:pict>
                </mc:Fallback>
              </mc:AlternateContent>
            </w:r>
            <w:r w:rsidRPr="007E0CA9">
              <w:rPr>
                <w:b/>
                <w:sz w:val="24"/>
                <w:szCs w:val="24"/>
              </w:rPr>
              <w:t>Жалобы на боли в поясничной области, повышение температуры тела, изменения  в ОАМ</w:t>
            </w:r>
          </w:p>
        </w:tc>
      </w:tr>
    </w:tbl>
    <w:p w:rsidR="007C393E" w:rsidRDefault="007C393E" w:rsidP="00D43CCE">
      <w:pPr>
        <w:ind w:firstLine="709"/>
        <w:rPr>
          <w:sz w:val="28"/>
          <w:szCs w:val="28"/>
          <w:lang w:val="ru-RU"/>
        </w:rPr>
      </w:pPr>
    </w:p>
    <w:p w:rsidR="00AE1382" w:rsidRDefault="00AE1382" w:rsidP="00CE7819">
      <w:pPr>
        <w:jc w:val="center"/>
        <w:rPr>
          <w:b/>
          <w:sz w:val="24"/>
          <w:szCs w:val="24"/>
          <w:lang w:val="ru-RU"/>
        </w:rPr>
      </w:pPr>
    </w:p>
    <w:p w:rsidR="00B730BB" w:rsidRPr="00CE7819" w:rsidRDefault="00AE1382" w:rsidP="00CE7819">
      <w:pPr>
        <w:jc w:val="center"/>
        <w:rPr>
          <w:b/>
          <w:sz w:val="24"/>
          <w:szCs w:val="24"/>
          <w:lang w:val="ru-RU"/>
        </w:rPr>
      </w:pPr>
      <w:r w:rsidRPr="007E0CA9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31E8035" wp14:editId="04295909">
                <wp:simplePos x="0" y="0"/>
                <wp:positionH relativeFrom="column">
                  <wp:posOffset>1291590</wp:posOffset>
                </wp:positionH>
                <wp:positionV relativeFrom="paragraph">
                  <wp:posOffset>247650</wp:posOffset>
                </wp:positionV>
                <wp:extent cx="687070" cy="381000"/>
                <wp:effectExtent l="38100" t="0" r="17780" b="57150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7070" cy="3810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0" o:spid="_x0000_s1026" type="#_x0000_t32" style="position:absolute;margin-left:101.7pt;margin-top:19.5pt;width:54.1pt;height:30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mY4HgIAAN0DAAAOAAAAZHJzL2Uyb0RvYy54bWysU02O0zAU3iNxB8t7mrTQmU7VdCRaCgt+&#10;KgEHeHWcxJJjW7Zp2t3ABeYIXIENC2bQnCG5Ec9Ophpgh9hY9nt+n7/3vc+Ly0MtyZ5bJ7TK6HiU&#10;UsIV07lQZUY/ftg8mVHiPKgcpFY8o0fu6OXy8aNFY+Z8oistc24Jgig3b0xGK+/NPEkcq3gNbqQN&#10;V5gstK3B49GWSW6hQfRaJpM0PUsabXNjNePOYXTdJ+ky4hcFZ/5dUTjuicwocvNxtXHdhTVZLmBe&#10;WjCVYAMN+AcWNQiFj56g1uCBfLLiL6haMKudLvyI6TrRRSEYjz1gN+P0j27eV2B47AXFceYkk/t/&#10;sOztfmuJyDM6RXkU1Dij9mt31V23P9tv3TXpPrd3uHRfuqv2e3vb3rR37Q+Cl1G5xrg5AqzU1g4n&#10;Z7Y2yHAobE0KKcwrNEUUBlslh6j78aQ7P3jCMHg2O0/P8XmGqaezcZpG9KSHCXDGOv+S65qETUad&#10;tyDKyq+0UjhhbfsnYP/aeSSChfcFoVjpjZAyDloq0mT0YjqZ4mOAdiskeNzWBgVwqqQEZIk+Zt5G&#10;0k5LkYfqgONsuVtJS/aAXnq2mY2fr/tLFeS8j15MB+54G/wbnffhcXofR2oDTKT5G37gvAZX9TUx&#10;1dvTg5AvVE780eB0wFrdhARiSRWI8ejzofcwk34KYbfT+TEOJwkn9FAsG/weTPrwjPuHv3L5CwAA&#10;//8DAFBLAwQUAAYACAAAACEAGjrkveAAAAAJAQAADwAAAGRycy9kb3ducmV2LnhtbEyPTU/DMAyG&#10;70j8h8iTuLH0g06s1J0AicMOHCiVJm5Z47XVmqRqsq3w6zEndrT96PXzFpvZDOJMk++dRYiXEQiy&#10;jdO9bRHqz7f7RxA+KKvV4CwhfJOHTXl7U6hcu4v9oHMVWsEh1ucKoQthzKX0TUdG+aUbyfLt4Caj&#10;Ao9TK/WkLhxuBplE0Uoa1Vv+0KmRXjtqjtXJILjt7ui+XuroJ6uzdJfMY/W+zRDvFvPzE4hAc/iH&#10;4U+f1aFkp707We3FgJBE6QOjCOmaOzGQxvEKxB5hzQtZFvK6QfkLAAD//wMAUEsBAi0AFAAGAAgA&#10;AAAhALaDOJL+AAAA4QEAABMAAAAAAAAAAAAAAAAAAAAAAFtDb250ZW50X1R5cGVzXS54bWxQSwEC&#10;LQAUAAYACAAAACEAOP0h/9YAAACUAQAACwAAAAAAAAAAAAAAAAAvAQAAX3JlbHMvLnJlbHNQSwEC&#10;LQAUAAYACAAAACEAEiJmOB4CAADdAwAADgAAAAAAAAAAAAAAAAAuAgAAZHJzL2Uyb0RvYy54bWxQ&#10;SwECLQAUAAYACAAAACEAGjrkveAAAAAJAQAADwAAAAAAAAAAAAAAAAB4BAAAZHJzL2Rvd25yZXYu&#10;eG1sUEsFBgAAAAAEAAQA8wAAAIUFAAAAAA==&#10;" strokecolor="#4a7ebb">
                <v:stroke endarrow="open"/>
              </v:shape>
            </w:pict>
          </mc:Fallback>
        </mc:AlternateContent>
      </w:r>
    </w:p>
    <w:tbl>
      <w:tblPr>
        <w:tblStyle w:val="a6"/>
        <w:tblpPr w:leftFromText="180" w:rightFromText="180" w:vertAnchor="text" w:horzAnchor="margin" w:tblpXSpec="right" w:tblpY="301"/>
        <w:tblW w:w="0" w:type="auto"/>
        <w:tblLook w:val="04A0" w:firstRow="1" w:lastRow="0" w:firstColumn="1" w:lastColumn="0" w:noHBand="0" w:noVBand="1"/>
      </w:tblPr>
      <w:tblGrid>
        <w:gridCol w:w="2660"/>
      </w:tblGrid>
      <w:tr w:rsidR="00B730BB" w:rsidRPr="007E0CA9" w:rsidTr="002B3408">
        <w:tc>
          <w:tcPr>
            <w:tcW w:w="2660" w:type="dxa"/>
          </w:tcPr>
          <w:p w:rsidR="00B730BB" w:rsidRPr="007E0CA9" w:rsidRDefault="00B730BB" w:rsidP="00CE7819">
            <w:pPr>
              <w:jc w:val="center"/>
              <w:rPr>
                <w:b/>
                <w:sz w:val="24"/>
                <w:szCs w:val="24"/>
              </w:rPr>
            </w:pPr>
            <w:r w:rsidRPr="007E0CA9">
              <w:rPr>
                <w:b/>
                <w:sz w:val="24"/>
                <w:szCs w:val="24"/>
              </w:rPr>
              <w:t>Осмотр (пальпируется увеличенная почка)</w:t>
            </w:r>
          </w:p>
        </w:tc>
      </w:tr>
    </w:tbl>
    <w:p w:rsidR="00B730BB" w:rsidRPr="007E0CA9" w:rsidRDefault="00B730BB" w:rsidP="00CE7819">
      <w:pPr>
        <w:jc w:val="center"/>
        <w:rPr>
          <w:b/>
          <w:sz w:val="24"/>
          <w:szCs w:val="24"/>
        </w:rPr>
      </w:pPr>
    </w:p>
    <w:tbl>
      <w:tblPr>
        <w:tblStyle w:val="a6"/>
        <w:tblpPr w:leftFromText="180" w:rightFromText="180" w:vertAnchor="text" w:horzAnchor="page" w:tblpX="214" w:tblpY="1813"/>
        <w:tblOverlap w:val="never"/>
        <w:tblW w:w="0" w:type="auto"/>
        <w:tblLook w:val="04A0" w:firstRow="1" w:lastRow="0" w:firstColumn="1" w:lastColumn="0" w:noHBand="0" w:noVBand="1"/>
      </w:tblPr>
      <w:tblGrid>
        <w:gridCol w:w="2793"/>
      </w:tblGrid>
      <w:tr w:rsidR="00B730BB" w:rsidRPr="007E0CA9" w:rsidTr="002B3408">
        <w:tc>
          <w:tcPr>
            <w:tcW w:w="2793" w:type="dxa"/>
          </w:tcPr>
          <w:p w:rsidR="00B730BB" w:rsidRPr="007E0CA9" w:rsidRDefault="00B730BB" w:rsidP="00CE7819">
            <w:pPr>
              <w:jc w:val="center"/>
              <w:rPr>
                <w:b/>
                <w:sz w:val="24"/>
                <w:szCs w:val="24"/>
              </w:rPr>
            </w:pPr>
            <w:r w:rsidRPr="007E0CA9">
              <w:rPr>
                <w:b/>
                <w:sz w:val="24"/>
                <w:szCs w:val="24"/>
              </w:rPr>
              <w:t>Экскреторная урография</w:t>
            </w:r>
          </w:p>
        </w:tc>
      </w:tr>
    </w:tbl>
    <w:tbl>
      <w:tblPr>
        <w:tblStyle w:val="a6"/>
        <w:tblpPr w:leftFromText="180" w:rightFromText="180" w:vertAnchor="text" w:horzAnchor="page" w:tblpX="474" w:tblpY="154"/>
        <w:tblW w:w="0" w:type="auto"/>
        <w:tblLook w:val="04A0" w:firstRow="1" w:lastRow="0" w:firstColumn="1" w:lastColumn="0" w:noHBand="0" w:noVBand="1"/>
      </w:tblPr>
      <w:tblGrid>
        <w:gridCol w:w="3024"/>
      </w:tblGrid>
      <w:tr w:rsidR="00B730BB" w:rsidRPr="007E0CA9" w:rsidTr="002B3408">
        <w:tc>
          <w:tcPr>
            <w:tcW w:w="3024" w:type="dxa"/>
          </w:tcPr>
          <w:p w:rsidR="00B730BB" w:rsidRPr="007E0CA9" w:rsidRDefault="00B730BB" w:rsidP="00CE7819">
            <w:pPr>
              <w:ind w:left="-284" w:firstLine="284"/>
              <w:jc w:val="center"/>
              <w:rPr>
                <w:b/>
                <w:sz w:val="24"/>
                <w:szCs w:val="24"/>
              </w:rPr>
            </w:pPr>
            <w:r w:rsidRPr="007E0CA9">
              <w:rPr>
                <w:b/>
                <w:sz w:val="24"/>
                <w:szCs w:val="24"/>
              </w:rPr>
              <w:t>Анамнез (операции, МКБ)</w:t>
            </w:r>
          </w:p>
        </w:tc>
      </w:tr>
    </w:tbl>
    <w:tbl>
      <w:tblPr>
        <w:tblStyle w:val="a6"/>
        <w:tblpPr w:leftFromText="180" w:rightFromText="180" w:vertAnchor="text" w:horzAnchor="page" w:tblpX="257" w:tblpY="4499"/>
        <w:tblW w:w="0" w:type="auto"/>
        <w:tblLook w:val="04A0" w:firstRow="1" w:lastRow="0" w:firstColumn="1" w:lastColumn="0" w:noHBand="0" w:noVBand="1"/>
      </w:tblPr>
      <w:tblGrid>
        <w:gridCol w:w="1809"/>
      </w:tblGrid>
      <w:tr w:rsidR="00B730BB" w:rsidRPr="007E0CA9" w:rsidTr="002B3408">
        <w:tc>
          <w:tcPr>
            <w:tcW w:w="1809" w:type="dxa"/>
          </w:tcPr>
          <w:p w:rsidR="00B730BB" w:rsidRPr="007E0CA9" w:rsidRDefault="00B730BB" w:rsidP="00CE7819">
            <w:pPr>
              <w:jc w:val="center"/>
              <w:rPr>
                <w:b/>
                <w:sz w:val="24"/>
                <w:szCs w:val="24"/>
              </w:rPr>
            </w:pPr>
            <w:r w:rsidRPr="007E0CA9">
              <w:rPr>
                <w:b/>
                <w:sz w:val="24"/>
                <w:szCs w:val="24"/>
              </w:rPr>
              <w:t xml:space="preserve">Гидронефроз </w:t>
            </w:r>
            <w:r w:rsidRPr="007E0CA9">
              <w:rPr>
                <w:b/>
                <w:sz w:val="24"/>
                <w:szCs w:val="24"/>
                <w:lang w:val="en-US"/>
              </w:rPr>
              <w:t xml:space="preserve">II-III </w:t>
            </w:r>
            <w:proofErr w:type="spellStart"/>
            <w:proofErr w:type="gramStart"/>
            <w:r w:rsidRPr="007E0CA9">
              <w:rPr>
                <w:b/>
                <w:sz w:val="24"/>
                <w:szCs w:val="24"/>
              </w:rPr>
              <w:t>ст</w:t>
            </w:r>
            <w:proofErr w:type="spellEnd"/>
            <w:proofErr w:type="gramEnd"/>
          </w:p>
        </w:tc>
      </w:tr>
    </w:tbl>
    <w:tbl>
      <w:tblPr>
        <w:tblStyle w:val="a6"/>
        <w:tblpPr w:leftFromText="180" w:rightFromText="180" w:vertAnchor="text" w:horzAnchor="page" w:tblpX="2924" w:tblpY="4478"/>
        <w:tblW w:w="0" w:type="auto"/>
        <w:tblLook w:val="04A0" w:firstRow="1" w:lastRow="0" w:firstColumn="1" w:lastColumn="0" w:noHBand="0" w:noVBand="1"/>
      </w:tblPr>
      <w:tblGrid>
        <w:gridCol w:w="1753"/>
      </w:tblGrid>
      <w:tr w:rsidR="00B730BB" w:rsidRPr="007E0CA9" w:rsidTr="002B3408">
        <w:tc>
          <w:tcPr>
            <w:tcW w:w="1707" w:type="dxa"/>
          </w:tcPr>
          <w:p w:rsidR="00B730BB" w:rsidRPr="007E0CA9" w:rsidRDefault="00B730BB" w:rsidP="00CE7819">
            <w:pPr>
              <w:jc w:val="center"/>
              <w:rPr>
                <w:b/>
                <w:sz w:val="24"/>
                <w:szCs w:val="24"/>
              </w:rPr>
            </w:pPr>
            <w:r w:rsidRPr="007E0CA9">
              <w:rPr>
                <w:b/>
                <w:sz w:val="24"/>
                <w:szCs w:val="24"/>
              </w:rPr>
              <w:t>Терминальная стадия</w:t>
            </w:r>
          </w:p>
        </w:tc>
      </w:tr>
    </w:tbl>
    <w:tbl>
      <w:tblPr>
        <w:tblStyle w:val="a6"/>
        <w:tblpPr w:leftFromText="180" w:rightFromText="180" w:vertAnchor="text" w:horzAnchor="margin" w:tblpXSpec="center" w:tblpY="1361"/>
        <w:tblW w:w="0" w:type="auto"/>
        <w:tblLook w:val="04A0" w:firstRow="1" w:lastRow="0" w:firstColumn="1" w:lastColumn="0" w:noHBand="0" w:noVBand="1"/>
      </w:tblPr>
      <w:tblGrid>
        <w:gridCol w:w="3024"/>
      </w:tblGrid>
      <w:tr w:rsidR="00B730BB" w:rsidRPr="007E0CA9" w:rsidTr="002B3408">
        <w:trPr>
          <w:trHeight w:val="416"/>
        </w:trPr>
        <w:tc>
          <w:tcPr>
            <w:tcW w:w="3024" w:type="dxa"/>
          </w:tcPr>
          <w:p w:rsidR="00B730BB" w:rsidRPr="007E0CA9" w:rsidRDefault="00B730BB" w:rsidP="00CE7819">
            <w:pPr>
              <w:jc w:val="center"/>
              <w:rPr>
                <w:b/>
                <w:sz w:val="24"/>
                <w:szCs w:val="24"/>
              </w:rPr>
            </w:pPr>
            <w:r w:rsidRPr="007E0CA9">
              <w:rPr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1495156" wp14:editId="34C22A62">
                      <wp:simplePos x="0" y="0"/>
                      <wp:positionH relativeFrom="column">
                        <wp:posOffset>1857980</wp:posOffset>
                      </wp:positionH>
                      <wp:positionV relativeFrom="paragraph">
                        <wp:posOffset>182260</wp:posOffset>
                      </wp:positionV>
                      <wp:extent cx="563526" cy="0"/>
                      <wp:effectExtent l="0" t="76200" r="27305" b="114300"/>
                      <wp:wrapNone/>
                      <wp:docPr id="51" name="Прямая со стрелкой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352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146.3pt;margin-top:14.35pt;width:44.35pt;height:0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/znEQIAAM4DAAAOAAAAZHJzL2Uyb0RvYy54bWysU02O0zAU3iNxB8t7mqTQ0UzVdCRayoaf&#10;SsABXh0nseTYlm2adjdwgTkCV2DDgh/NGZIb8eykZYAdYvPyfvy+9/dlcX1oJNlz64RWOc0mKSVc&#10;MV0IVeX03dvNo0tKnAdVgNSK5/TIHb1ePnywaM2cT3WtZcEtQRDl5q3Jae29mSeJYzVvwE204QqD&#10;pbYNeDRtlRQWWkRvZDJN04uk1bYwVjPuHHrXQ5AuI35ZcuZfl6XjnsicYm8+ShvlLshkuYB5ZcHU&#10;go1twD900YBQWPQMtQYP5L0Vf0E1glntdOknTDeJLkvBeJwBp8nSP6Z5U4PhcRZcjjPnNbn/B8te&#10;7beWiCKns4wSBQ3eqPvU3/S33Y/uc39L+g/dHYr+Y3/Tfem+d9+6u+4rwce4uda4OQKs1NaOljNb&#10;G9ZwKG0TvjggOcRtH8/b5gdPGDpnF49n0wtK2CmU/Moz1vnnXDckKDl13oKoar/SSuFJtc3ismH/&#10;wnmsjImnhFBU6Y2QMl5WKtLm9Go2nWEdQH6VEjyqjcGJnaooAVkhcZm3EdFpKYqQHXCcrXYracke&#10;kDxPNpfZ0/XwqIaCD96rWZqOJHLgX+picGfpyY+tjTCxzd/wQ89rcPWQE0MDHz0I+UwVxB8NngOs&#10;1W0IIJZUoTEeiT3OHo4wrD1oO10c4zWSYCFpYtpI8MDK+zbq93/D5U8AAAD//wMAUEsDBBQABgAI&#10;AAAAIQCfeE/I3wAAAAkBAAAPAAAAZHJzL2Rvd25yZXYueG1sTI9NS8NAEIbvgv9hGcGb3SSFmKbZ&#10;lCIUelCwUbDHbTJmU7OzIbtt4793xEO9zcfDO88Uq8n24oyj7xwpiGcRCKTaNR21Ct7fNg8ZCB80&#10;Nbp3hAq+0cOqvL0pdN64C+3wXIVWcAj5XCswIQy5lL42aLWfuQGJd59utDpwO7ayGfWFw20vkyhK&#10;pdUd8QWjB3wyWH9VJ6vgYxuncbU3awyb48vza7LXu+NWqfu7ab0EEXAKVxh+9VkdSnY6uBM1XvQK&#10;kkWSMspF9giCgXkWz0Ec/gayLOT/D8ofAAAA//8DAFBLAQItABQABgAIAAAAIQC2gziS/gAAAOEB&#10;AAATAAAAAAAAAAAAAAAAAAAAAABbQ29udGVudF9UeXBlc10ueG1sUEsBAi0AFAAGAAgAAAAhADj9&#10;If/WAAAAlAEAAAsAAAAAAAAAAAAAAAAALwEAAF9yZWxzLy5yZWxzUEsBAi0AFAAGAAgAAAAhAHGH&#10;/OcRAgAAzgMAAA4AAAAAAAAAAAAAAAAALgIAAGRycy9lMm9Eb2MueG1sUEsBAi0AFAAGAAgAAAAh&#10;AJ94T8jfAAAACQEAAA8AAAAAAAAAAAAAAAAAawQAAGRycy9kb3ducmV2LnhtbFBLBQYAAAAABAAE&#10;APMAAAB3BQAAAAA=&#10;" strokecolor="#4a7ebb">
                      <v:stroke endarrow="open"/>
                    </v:shape>
                  </w:pict>
                </mc:Fallback>
              </mc:AlternateContent>
            </w:r>
            <w:r w:rsidRPr="007E0CA9">
              <w:rPr>
                <w:b/>
                <w:sz w:val="24"/>
                <w:szCs w:val="24"/>
              </w:rPr>
              <w:t>ОАК, ОАМ, Б/х крови, УЗИ почек, УЗДГ сосудов почки</w:t>
            </w:r>
          </w:p>
          <w:p w:rsidR="00B730BB" w:rsidRPr="007E0CA9" w:rsidRDefault="00B730BB" w:rsidP="00CE7819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tbl>
      <w:tblPr>
        <w:tblStyle w:val="a6"/>
        <w:tblpPr w:leftFromText="180" w:rightFromText="180" w:vertAnchor="text" w:horzAnchor="page" w:tblpX="8426" w:tblpY="1383"/>
        <w:tblW w:w="0" w:type="auto"/>
        <w:tblLook w:val="04A0" w:firstRow="1" w:lastRow="0" w:firstColumn="1" w:lastColumn="0" w:noHBand="0" w:noVBand="1"/>
      </w:tblPr>
      <w:tblGrid>
        <w:gridCol w:w="2943"/>
      </w:tblGrid>
      <w:tr w:rsidR="00B730BB" w:rsidRPr="007E0CA9" w:rsidTr="002B3408">
        <w:tc>
          <w:tcPr>
            <w:tcW w:w="2943" w:type="dxa"/>
          </w:tcPr>
          <w:p w:rsidR="00B730BB" w:rsidRPr="007E0CA9" w:rsidRDefault="00B730BB" w:rsidP="00CE7819">
            <w:pPr>
              <w:jc w:val="center"/>
              <w:rPr>
                <w:b/>
                <w:sz w:val="24"/>
                <w:szCs w:val="24"/>
              </w:rPr>
            </w:pPr>
            <w:r w:rsidRPr="007E0CA9">
              <w:rPr>
                <w:b/>
                <w:sz w:val="24"/>
                <w:szCs w:val="24"/>
              </w:rPr>
              <w:t>Противопоказание к экскреторной урографии</w:t>
            </w:r>
          </w:p>
        </w:tc>
      </w:tr>
    </w:tbl>
    <w:tbl>
      <w:tblPr>
        <w:tblStyle w:val="a6"/>
        <w:tblpPr w:leftFromText="180" w:rightFromText="180" w:vertAnchor="text" w:horzAnchor="page" w:tblpX="5310" w:tblpY="4349"/>
        <w:tblW w:w="0" w:type="auto"/>
        <w:tblLook w:val="04A0" w:firstRow="1" w:lastRow="0" w:firstColumn="1" w:lastColumn="0" w:noHBand="0" w:noVBand="1"/>
      </w:tblPr>
      <w:tblGrid>
        <w:gridCol w:w="2376"/>
      </w:tblGrid>
      <w:tr w:rsidR="00B730BB" w:rsidRPr="007E0CA9" w:rsidTr="002B3408">
        <w:tc>
          <w:tcPr>
            <w:tcW w:w="2376" w:type="dxa"/>
          </w:tcPr>
          <w:p w:rsidR="00B730BB" w:rsidRPr="007E0CA9" w:rsidRDefault="00B730BB" w:rsidP="00CE7819">
            <w:pPr>
              <w:jc w:val="center"/>
              <w:rPr>
                <w:b/>
                <w:sz w:val="24"/>
                <w:szCs w:val="24"/>
              </w:rPr>
            </w:pPr>
            <w:r w:rsidRPr="007E0CA9">
              <w:rPr>
                <w:b/>
                <w:sz w:val="24"/>
                <w:szCs w:val="24"/>
              </w:rPr>
              <w:t xml:space="preserve">Перкутанная </w:t>
            </w:r>
            <w:proofErr w:type="spellStart"/>
            <w:r w:rsidRPr="007E0CA9">
              <w:rPr>
                <w:b/>
                <w:sz w:val="24"/>
                <w:szCs w:val="24"/>
              </w:rPr>
              <w:t>нефростомия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sz w:val="24"/>
                <w:szCs w:val="24"/>
              </w:rPr>
              <w:t>стентирование</w:t>
            </w:r>
            <w:proofErr w:type="spellEnd"/>
          </w:p>
        </w:tc>
      </w:tr>
    </w:tbl>
    <w:tbl>
      <w:tblPr>
        <w:tblStyle w:val="a6"/>
        <w:tblpPr w:leftFromText="180" w:rightFromText="180" w:vertAnchor="text" w:horzAnchor="page" w:tblpX="6729" w:tblpY="2886"/>
        <w:tblW w:w="0" w:type="auto"/>
        <w:tblLook w:val="04A0" w:firstRow="1" w:lastRow="0" w:firstColumn="1" w:lastColumn="0" w:noHBand="0" w:noVBand="1"/>
      </w:tblPr>
      <w:tblGrid>
        <w:gridCol w:w="2808"/>
      </w:tblGrid>
      <w:tr w:rsidR="00B730BB" w:rsidRPr="007E0CA9" w:rsidTr="002B3408">
        <w:tc>
          <w:tcPr>
            <w:tcW w:w="2808" w:type="dxa"/>
          </w:tcPr>
          <w:p w:rsidR="00B730BB" w:rsidRPr="007E0CA9" w:rsidRDefault="00B730BB" w:rsidP="00CE7819">
            <w:pPr>
              <w:jc w:val="center"/>
              <w:rPr>
                <w:b/>
                <w:sz w:val="24"/>
                <w:szCs w:val="24"/>
              </w:rPr>
            </w:pPr>
            <w:r w:rsidRPr="007E0CA9">
              <w:rPr>
                <w:b/>
                <w:sz w:val="24"/>
                <w:szCs w:val="24"/>
              </w:rPr>
              <w:t xml:space="preserve">КТ почек, ретроградная </w:t>
            </w:r>
            <w:proofErr w:type="spellStart"/>
            <w:r w:rsidRPr="007E0CA9">
              <w:rPr>
                <w:b/>
                <w:sz w:val="24"/>
                <w:szCs w:val="24"/>
              </w:rPr>
              <w:t>уретеропиелография</w:t>
            </w:r>
            <w:proofErr w:type="spellEnd"/>
          </w:p>
        </w:tc>
      </w:tr>
    </w:tbl>
    <w:p w:rsidR="00B730BB" w:rsidRPr="007E0CA9" w:rsidRDefault="00B730BB" w:rsidP="00CE7819">
      <w:pPr>
        <w:ind w:left="-1418"/>
        <w:jc w:val="center"/>
        <w:rPr>
          <w:b/>
          <w:sz w:val="24"/>
          <w:szCs w:val="24"/>
        </w:rPr>
      </w:pPr>
      <w:r w:rsidRPr="007E0CA9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7E0B8C9" wp14:editId="231DBFED">
                <wp:simplePos x="0" y="0"/>
                <wp:positionH relativeFrom="column">
                  <wp:posOffset>2280920</wp:posOffset>
                </wp:positionH>
                <wp:positionV relativeFrom="paragraph">
                  <wp:posOffset>329565</wp:posOffset>
                </wp:positionV>
                <wp:extent cx="913765" cy="477520"/>
                <wp:effectExtent l="38100" t="0" r="19685" b="55880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13765" cy="4775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53" o:spid="_x0000_s1026" type="#_x0000_t32" style="position:absolute;margin-left:179.6pt;margin-top:25.95pt;width:71.95pt;height:37.6pt;flip:x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KSPIAIAAN0DAAAOAAAAZHJzL2Uyb0RvYy54bWysU82O0zAQviPxDpbvNGl3u92tmq5ES+HA&#10;TyXgAaaOk1hybMs2TXtbeIF9BF6BCwd+tM+QvBFjJ1stcENcRuOZzDffzHxZXB9qSfbcOqFVRsej&#10;lBKumM6FKjP6/t3mySUlzoPKQWrFM3rkjl4vHz9aNGbOJ7rSMueWIIhy88ZktPLezJPEsYrX4Eba&#10;cIXJQtsaPD5tmeQWGkSvZTJJ04uk0TY3VjPuHEbXfZIuI35RcObfFIXjnsiMIjcfrY12F2yyXMC8&#10;tGAqwQYa8A8sahAKm56g1uCBfLDiL6haMKudLvyI6TrRRSEYjzPgNOP0j2neVmB4nAWX48xpTe7/&#10;wbLX+60lIs/o9IwSBTXeqP3c3XS37c/2S3dLuo/tHZruU3fTfm1/tN/bu/YbwY9xc41xcwRYqa0d&#10;Xs5sbVjDobA1KaQwL1AUcTE4KjnEvR9Pe+cHTxgGr8Zns4spJQxT57PZdBLvkvQwAc5Y559zXZPg&#10;ZNR5C6Ks/EorhRfWtm8B+5fOIxEsvC8IxUpvhJTx0FKRBttNJ6EZoNwKCR7d2uACnCopAVmijpm3&#10;kbTTUuShOuA4W+5W0pI9oJbON5fjp+v+owpy3kevpmk6aMqBf6XzPjxO7+NIbYCJNH/DD5zX4Kq+&#10;JqZ6eXoQ8pnKiT8avA5Yq5uQQCypAjEedT7MHm7SXyF4O50f43GS8EINxbJB70GkD9/oP/wrl78A&#10;AAD//wMAUEsDBBQABgAIAAAAIQBTHTmZ4AAAAAoBAAAPAAAAZHJzL2Rvd25yZXYueG1sTI/LTsMw&#10;EEX3SPyDNUjsqPOQgYY4FSCx6IIFIVLFzo2HJGo8jmK3DXw9wwqWo3t075lys7hRnHAOgycN6SoB&#10;gdR6O1CnoXl/ubkHEaIha0ZPqOELA2yqy4vSFNaf6Q1PdewEl1AojIY+xqmQMrQ9OhNWfkLi7NPP&#10;zkQ+507a2Zy53I0yS5Jb6cxAvNCbCZ97bA/10Wnw293Bfzw1ybdqVL7Llql+3Sqtr6+WxwcQEZf4&#10;B8OvPqtDxU57fyQbxKghV+uMUQ0qXYNgQCV5CmLPZHaXgqxK+f+F6gcAAP//AwBQSwECLQAUAAYA&#10;CAAAACEAtoM4kv4AAADhAQAAEwAAAAAAAAAAAAAAAAAAAAAAW0NvbnRlbnRfVHlwZXNdLnhtbFBL&#10;AQItABQABgAIAAAAIQA4/SH/1gAAAJQBAAALAAAAAAAAAAAAAAAAAC8BAABfcmVscy8ucmVsc1BL&#10;AQItABQABgAIAAAAIQA7DKSPIAIAAN0DAAAOAAAAAAAAAAAAAAAAAC4CAABkcnMvZTJvRG9jLnht&#10;bFBLAQItABQABgAIAAAAIQBTHTmZ4AAAAAoBAAAPAAAAAAAAAAAAAAAAAHoEAABkcnMvZG93bnJl&#10;di54bWxQSwUGAAAAAAQABADzAAAAhwUAAAAA&#10;" strokecolor="#4a7ebb">
                <v:stroke endarrow="open"/>
              </v:shape>
            </w:pict>
          </mc:Fallback>
        </mc:AlternateContent>
      </w:r>
      <w:r w:rsidRPr="007E0CA9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758B6D2" wp14:editId="316A7A52">
                <wp:simplePos x="0" y="0"/>
                <wp:positionH relativeFrom="column">
                  <wp:posOffset>3086100</wp:posOffset>
                </wp:positionH>
                <wp:positionV relativeFrom="paragraph">
                  <wp:posOffset>1306830</wp:posOffset>
                </wp:positionV>
                <wp:extent cx="895350" cy="457200"/>
                <wp:effectExtent l="38100" t="0" r="19050" b="57150"/>
                <wp:wrapNone/>
                <wp:docPr id="54" name="Прямая со стрелко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95350" cy="4572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4" o:spid="_x0000_s1026" type="#_x0000_t32" style="position:absolute;margin-left:243pt;margin-top:102.9pt;width:70.5pt;height:36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XxpHgIAAN0DAAAOAAAAZHJzL2Uyb0RvYy54bWysU82O0zAQviPxDpbvNGlpoI2arkTLwoGf&#10;SsADTBMnseTYlm2a9rbwAvsI+wpcOPCjfYbkjRg72WqBG+JijWc838x883l1cWwEOTBjuZIZnU5i&#10;SpjMVcFlldEP7y8fLSixDmQBQkmW0ROz9GL98MGq1SmbqVqJghmCINKmrc5o7ZxOo8jmNWvATpRm&#10;EoOlMg04vJoqKgy0iN6IaBbHT6JWmUIblTNr0bsdgnQd8MuS5e5tWVrmiMgo9ubCacK592e0XkFa&#10;GdA1z8c24B+6aIBLLHqG2oID8tHwv6AanhtlVekmuWoiVZY8Z2EGnGYa/zHNuxo0C7MgOVafabL/&#10;DzZ/c9gZwouMJnNKJDS4o+6mv+qvu5/dl/6a9J+6Wzz6z/1V97X70X3vbrtvBB8jc622KQJs5M6M&#10;N6t3xtNwLE1DSsH1SxRFIAZHJcfA++nMOzs6kqNzsUweJ7idHEPz5Cnu1aNHA4yH08a6F0w1xBsZ&#10;tc4Ar2q3UVLihpUZSsDhlXVD4l2CT5bqkguBfkiFJG1Gl8kswWKAcisFODQbjQRYWVECokId586E&#10;pq0SvPDZPtmaar8RhhwAtTS/XEyfbYdHNRRs8C6TeOgdX4N7rYrBPY3v/DjTCBPm+w3f97wFWw85&#10;ITTI0wEXz2VB3EnjdsAY1Y78COkbY0Hn4+x+J8MWvLVXxSksJ/I31FAoO+rdi/T+He37v3L9CwAA&#10;//8DAFBLAwQUAAYACAAAACEA7SrcFuEAAAALAQAADwAAAGRycy9kb3ducmV2LnhtbEyPzU7DMBCE&#10;70i8g7VI3KhDID8KcSpaiUMPHAiRKm5uvCRR43UUu23g6VlOcNzZ0cx85Xqxozjj7AdHCu5XEQik&#10;1pmBOgXN+8tdDsIHTUaPjlDBF3pYV9dXpS6Mu9AbnuvQCQ4hX2gFfQhTIaVve7Tar9yExL9PN1sd&#10;+Jw7aWZ94XA7yjiKUmn1QNzQ6wm3PbbH+mQVuN3+6D42TfSdNMnDPl6m+nWXKHV7szw/gQi4hD8z&#10;/M7n6VDxpoM7kfFiVPCYp8wSFMRRwgzsSOOMlQMrWZaDrEr5n6H6AQAA//8DAFBLAQItABQABgAI&#10;AAAAIQC2gziS/gAAAOEBAAATAAAAAAAAAAAAAAAAAAAAAABbQ29udGVudF9UeXBlc10ueG1sUEsB&#10;Ai0AFAAGAAgAAAAhADj9If/WAAAAlAEAAAsAAAAAAAAAAAAAAAAALwEAAF9yZWxzLy5yZWxzUEsB&#10;Ai0AFAAGAAgAAAAhAJFlfGkeAgAA3QMAAA4AAAAAAAAAAAAAAAAALgIAAGRycy9lMm9Eb2MueG1s&#10;UEsBAi0AFAAGAAgAAAAhAO0q3BbhAAAACwEAAA8AAAAAAAAAAAAAAAAAeAQAAGRycy9kb3ducmV2&#10;LnhtbFBLBQYAAAAABAAEAPMAAACGBQAAAAA=&#10;" strokecolor="#4a7ebb">
                <v:stroke endarrow="open"/>
              </v:shape>
            </w:pict>
          </mc:Fallback>
        </mc:AlternateContent>
      </w:r>
      <w:r w:rsidRPr="007E0CA9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CE36212" wp14:editId="1A3634EB">
                <wp:simplePos x="0" y="0"/>
                <wp:positionH relativeFrom="column">
                  <wp:posOffset>1764030</wp:posOffset>
                </wp:positionH>
                <wp:positionV relativeFrom="paragraph">
                  <wp:posOffset>2288540</wp:posOffset>
                </wp:positionV>
                <wp:extent cx="739140" cy="449580"/>
                <wp:effectExtent l="38100" t="0" r="22860" b="64770"/>
                <wp:wrapNone/>
                <wp:docPr id="55" name="Прямая со стрелкой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9140" cy="4495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55" o:spid="_x0000_s1026" type="#_x0000_t32" style="position:absolute;margin-left:138.9pt;margin-top:180.2pt;width:58.2pt;height:35.4pt;flip:x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KTcIAIAAN0DAAAOAAAAZHJzL2Uyb0RvYy54bWysU82O0zAQviPxDpbvNGlpoa2arkTLwoGf&#10;SsADTB0nseTYlm2a9rbwAvsI+wpcOPCjfYbkjRg72WqBG+JijWcyn7+Z78vq4lhLcuDWCa0yOh6l&#10;lHDFdC5UmdEP7y8fzSlxHlQOUiue0RN39GL98MGqMUs+0ZWWObcEQZRbNiajlfdmmSSOVbwGN9KG&#10;KywW2tbg8WrLJLfQIHotk0maPkkabXNjNePOYXbbF+k64hcFZ/5tUTjuicwocvPxtPHchzNZr2BZ&#10;WjCVYAMN+AcWNQiFj56htuCBfLTiL6haMKudLvyI6TrRRSEYjzPgNOP0j2neVWB4nAWX48x5Te7/&#10;wbI3h50lIs/obEaJgho1am+6q+66/dl+6a5J96m9xaP73F21X9sf7ff2tv1G8GPcXGPcEgE2ameH&#10;mzM7G9ZwLGxNCinMSzRFXAyOSo5x76fz3vnRE4bJp48X4ymqw7A0nS5m86hL0sMEOGOdf8F1TUKQ&#10;UectiLLyG60UKqxt/wQcXjmPRLDxriE0K30ppIxCS0WajC5mE5yVAdqtkOAxrA0uwKmSEpAl+ph5&#10;G0k7LUUeugOOs+V+Iy05AHppejkfP9v2H1WQ8z67mKXp4CkH/rXO+/Q4vcsjtQEm0vwNP3Degqv6&#10;nljq7elByOcqJ/5kUB2wVjehgFhSBWI8+nyYPWjSqxCivc5PUZwk3NBDsW3wezDp/TvG9//K9S8A&#10;AAD//wMAUEsDBBQABgAIAAAAIQAXlu7l4gAAAAsBAAAPAAAAZHJzL2Rvd25yZXYueG1sTI8xT8Mw&#10;FIR3JP6D9ZDYqF0naSHkpQIkhg4MDZEqNjd+JFFjO4rdNvDrMROMpzvdfVdsZjOwM02+dxZhuRDA&#10;yDZO97ZFqN9f7+6B+aCsVoOzhPBFHjbl9VWhcu0udkfnKrQsllifK4QuhDHn3DcdGeUXbiQbvU83&#10;GRWinFquJ3WJ5WbgUogVN6q3caFTI7101Byrk0Fw2/3RfTzX4jurs2Qv57F622aItzfz0yOwQHP4&#10;C8MvfkSHMjId3MlqzwYEuV5H9ICQrEQKLCaSh1QCOyCkyVICLwv+/0P5AwAA//8DAFBLAQItABQA&#10;BgAIAAAAIQC2gziS/gAAAOEBAAATAAAAAAAAAAAAAAAAAAAAAABbQ29udGVudF9UeXBlc10ueG1s&#10;UEsBAi0AFAAGAAgAAAAhADj9If/WAAAAlAEAAAsAAAAAAAAAAAAAAAAALwEAAF9yZWxzLy5yZWxz&#10;UEsBAi0AFAAGAAgAAAAhAMiopNwgAgAA3QMAAA4AAAAAAAAAAAAAAAAALgIAAGRycy9lMm9Eb2Mu&#10;eG1sUEsBAi0AFAAGAAgAAAAhABeW7uXiAAAACwEAAA8AAAAAAAAAAAAAAAAAegQAAGRycy9kb3du&#10;cmV2LnhtbFBLBQYAAAAABAAEAPMAAACJBQAAAAA=&#10;" strokecolor="#4a7ebb">
                <v:stroke endarrow="open"/>
              </v:shape>
            </w:pict>
          </mc:Fallback>
        </mc:AlternateContent>
      </w:r>
      <w:r w:rsidRPr="007E0CA9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C98CFD3" wp14:editId="7D698AD2">
                <wp:simplePos x="0" y="0"/>
                <wp:positionH relativeFrom="column">
                  <wp:posOffset>-536224</wp:posOffset>
                </wp:positionH>
                <wp:positionV relativeFrom="paragraph">
                  <wp:posOffset>1764001</wp:posOffset>
                </wp:positionV>
                <wp:extent cx="545910" cy="968375"/>
                <wp:effectExtent l="0" t="0" r="83185" b="60325"/>
                <wp:wrapNone/>
                <wp:docPr id="61" name="Прямая со стрелкой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5910" cy="9683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1" o:spid="_x0000_s1026" type="#_x0000_t32" style="position:absolute;margin-left:-42.2pt;margin-top:138.9pt;width:43pt;height:76.2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cBFwIAANMDAAAOAAAAZHJzL2Uyb0RvYy54bWysU0uS0zAQ3VPFHVTaE9thEhJXnKkiIWz4&#10;TBVwgI4t26qSJZUk4mQ3cIE5Aldgw4JPzRnsG9GSPWGAHcVGllrq1/1eP68uj40gB2YsVzKjySSm&#10;hMlcFVxWGX33dvdoQYl1IAsQSrKMnpill+uHD1atTtlU1UoUzBAEkTZtdUZr53QaRTavWQN2ojST&#10;eFkq04DDo6miwkCL6I2IpnE8j1plCm1UzqzF6Ha4pOuAX5Ysd6/L0jJHREaxNxdWE9a9X6P1CtLK&#10;gK55PrYB/9BFA1xi0TPUFhyQ94b/BdXw3CirSjfJVROpsuQ5CxyQTRL/weZNDZoFLiiO1WeZ7P+D&#10;zV8drgzhRUbnCSUSGpxR96m/7m+6H93n/ob0H7pbXPqP/XX3pfvefetuu68EH6NyrbYpAmzklRlP&#10;Vl8ZL8OxNI3/IkFyDGqfzmqzoyM5BmcXs2WCM8nxajlfPH4y85jRr2RtrHvOVEP8JqPWGeBV7TZK&#10;SpyrMklQHA4vrBsS7xJ8Zal2XAiMQyokabHEbDrDYoAmKwU43DYaaVtZUQKiQvfmzgREqwQvfLZP&#10;tqbab4QhB0AHXewWydPt8KiGgg3R5SyORydZcC9VMYST+C6OnEaYwO83fN/zFmw95ISrwZQOuHgm&#10;C+JOGmcCxqh21EdI3xgL7h65+0kM2vvdXhWnMJLIn9A5oezocm/N+2fc3/8X1z8BAAD//wMAUEsD&#10;BBQABgAIAAAAIQArDdlp4AAAAAkBAAAPAAAAZHJzL2Rvd25yZXYueG1sTI9BS8NAEIXvgv9hGcFb&#10;u0ka0hIzKUUo9KBgo2CP2+yYpGZnQ3bbxn/v9qTHYT7e+16xnkwvLjS6zjJCPI9AENdWd9wgfLxv&#10;ZysQzivWqrdMCD/kYF3e3xUq1/bKe7pUvhEhhF2uEFrvh1xKV7dklJvbgTj8vuxolA/n2Eg9qmsI&#10;N71MoiiTRnUcGlo10HNL9Xd1NgifuziLq0O7Ib89vb68JQe1P+0QHx+mzRMIT5P/g+GmH9ShDE5H&#10;e2btRI8wW6VpQBGS5TJsuBEZiCNCuogWIMtC/l9Q/gIAAP//AwBQSwECLQAUAAYACAAAACEAtoM4&#10;kv4AAADhAQAAEwAAAAAAAAAAAAAAAAAAAAAAW0NvbnRlbnRfVHlwZXNdLnhtbFBLAQItABQABgAI&#10;AAAAIQA4/SH/1gAAAJQBAAALAAAAAAAAAAAAAAAAAC8BAABfcmVscy8ucmVsc1BLAQItABQABgAI&#10;AAAAIQCRkQcBFwIAANMDAAAOAAAAAAAAAAAAAAAAAC4CAABkcnMvZTJvRG9jLnhtbFBLAQItABQA&#10;BgAIAAAAIQArDdlp4AAAAAkBAAAPAAAAAAAAAAAAAAAAAHEEAABkcnMvZG93bnJldi54bWxQSwUG&#10;AAAAAAQABADzAAAAfgUAAAAA&#10;" strokecolor="#4a7ebb">
                <v:stroke endarrow="open"/>
              </v:shape>
            </w:pict>
          </mc:Fallback>
        </mc:AlternateContent>
      </w:r>
      <w:r w:rsidRPr="007E0CA9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4FF8AD5" wp14:editId="6A7DE09F">
                <wp:simplePos x="0" y="0"/>
                <wp:positionH relativeFrom="column">
                  <wp:posOffset>-1668989</wp:posOffset>
                </wp:positionH>
                <wp:positionV relativeFrom="paragraph">
                  <wp:posOffset>1764001</wp:posOffset>
                </wp:positionV>
                <wp:extent cx="27296" cy="968991"/>
                <wp:effectExtent l="76200" t="0" r="68580" b="60325"/>
                <wp:wrapNone/>
                <wp:docPr id="62" name="Прямая со стрелкой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6" cy="968991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2" o:spid="_x0000_s1026" type="#_x0000_t32" style="position:absolute;margin-left:-131.4pt;margin-top:138.9pt;width:2.15pt;height:76.3pt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tebHQIAANwDAAAOAAAAZHJzL2Uyb0RvYy54bWysU02u0zAQ3iNxB8t7mjSipY2aPomWwoKf&#10;SsABpomTWHJsyzZNu3twgXcErsCGBT96Z0huxNjJqx6wQ2xG45nMN/PNfFldnRpBjsxYrmRGp5OY&#10;EiZzVXBZZfT9u92jBSXWgSxAKMkyemaWXq0fPli1OmWJqpUomCEIIm3a6ozWzuk0imxeswbsRGkm&#10;MVkq04DDp6miwkCL6I2IkjieR60yhTYqZ9ZidDsk6TrglyXL3ZuytMwRkVGczQVrgj14G61XkFYG&#10;dM3zcQz4hyka4BKbXqC24IB8MPwvqIbnRllVukmumkiVJc9Z4IBspvEfbN7WoFnggsux+rIm+/9g&#10;89fHvSG8yOg8oURCgzfqPvfX/U33s/vS35D+Y3eLpv/UX3dfux/d9+62+0bwY9xcq22KABu5N+PL&#10;6r3xaziVpiGl4PoFiiIsBqmSU9j7+bJ3dnIkx2DyJFnOKckxs5wvlsupB48GFI+mjXXPmWqIdzJq&#10;nQFe1W6jpMQDKzN0gONL64bCuwJfLNWOC4FxSIUkLbaYJTNsBqi2UoBDt9HI38qKEhAVyjh3Jsxs&#10;leCFr/bF1lSHjTDkCCilx7vF9Ol2+KiGgg3R5SyOR0lZcK9UMYSn8V0cOY0wgd9v+H7mLdh6qAmp&#10;QZ0OuHgmC+LOGo8Dxqh23I+QfjAWZD5y9ycZjuC9gyrO4TaRf6GEQttR7l6j99/o3/8p178AAAD/&#10;/wMAUEsDBBQABgAIAAAAIQDIN8NB5AAAAA0BAAAPAAAAZHJzL2Rvd25yZXYueG1sTI/BTsMwEETv&#10;SPyDtUjcUqdu3VYhmwqQOPTAgRCp4ubGbhI1tqPYbQNfz3Iqtx3taOZNvp1szy5mDJ13CPNZCsy4&#10;2uvONQjV51uyARaiclr13hmEbxNgW9zf5SrT/uo+zKWMDaMQFzKF0MY4ZJyHujVWhZkfjKPf0Y9W&#10;RZJjw/WorhRuey7SdMWt6hw1tGowr62pT+XZIvjd/uS/Xqr0R1ZysRfTUL7vJOLjw/T8BCyaKd7M&#10;8IdP6FAQ08GfnQ6sR0jEShB7RBDrNR1kSYTcSGAHhOUiXQIvcv5/RfELAAD//wMAUEsBAi0AFAAG&#10;AAgAAAAhALaDOJL+AAAA4QEAABMAAAAAAAAAAAAAAAAAAAAAAFtDb250ZW50X1R5cGVzXS54bWxQ&#10;SwECLQAUAAYACAAAACEAOP0h/9YAAACUAQAACwAAAAAAAAAAAAAAAAAvAQAAX3JlbHMvLnJlbHNQ&#10;SwECLQAUAAYACAAAACEAhvbXmx0CAADcAwAADgAAAAAAAAAAAAAAAAAuAgAAZHJzL2Uyb0RvYy54&#10;bWxQSwECLQAUAAYACAAAACEAyDfDQeQAAAANAQAADwAAAAAAAAAAAAAAAAB3BAAAZHJzL2Rvd25y&#10;ZXYueG1sUEsFBgAAAAAEAAQA8wAAAIgFAAAAAA==&#10;" strokecolor="#4a7ebb">
                <v:stroke endarrow="open"/>
              </v:shape>
            </w:pict>
          </mc:Fallback>
        </mc:AlternateContent>
      </w:r>
      <w:r w:rsidRPr="007E0CA9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A1F2C65" wp14:editId="18F70978">
                <wp:simplePos x="0" y="0"/>
                <wp:positionH relativeFrom="column">
                  <wp:posOffset>-99496</wp:posOffset>
                </wp:positionH>
                <wp:positionV relativeFrom="paragraph">
                  <wp:posOffset>330987</wp:posOffset>
                </wp:positionV>
                <wp:extent cx="763867" cy="477671"/>
                <wp:effectExtent l="0" t="0" r="74930" b="55880"/>
                <wp:wrapNone/>
                <wp:docPr id="63" name="Прямая со стрелкой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3867" cy="477671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3" o:spid="_x0000_s1026" type="#_x0000_t32" style="position:absolute;margin-left:-7.85pt;margin-top:26.05pt;width:60.15pt;height:37.6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jjyGAIAANMDAAAOAAAAZHJzL2Uyb0RvYy54bWysU0uS0zAQ3VPFHVTaE9uZyWdccaaKhLDh&#10;kyrgAB1btlUlSypJxMlu4AJzBK7AhgWfmjM4N6Ile8IAO4qNrG6pn/q9fl5cHxpB9sxYrmRGk1FM&#10;CZO5KrisMvru7ebJnBLrQBYglGQZPTJLr5ePHy1anbKxqpUomCEIIm3a6ozWzuk0imxeswbsSGkm&#10;8bBUpgGHoamiwkCL6I2IxnE8jVplCm1UzqzF7Lo/pMuAX5Ysd6/L0jJHREaxNxdWE9adX6PlAtLK&#10;gK55PrQB/9BFA1zio2eoNTgg7w3/C6rhuVFWlW6UqyZSZclzFjggmyT+g82bGjQLXFAcq88y2f8H&#10;m7/abw3hRUanF5RIaHBG3afTzem2+9F9Pt2S04fuDpfTx9NN96X73n3r7rqvBC+jcq22KQKs5NYM&#10;kdVb42U4lKbxXyRIDkHt41ltdnAkx+RsejGfzijJ8ehyNpvOEo8Z/SrWxrrnTDXEbzJqnQFe1W6l&#10;pMS5KpMExWH/wrq+8L7AvyzVhguBeUiFJG1GrybjCT4GaLJSgMNto5G2lRUlICp0b+5MQLRK8MJX&#10;+2Jrqt1KGLIHdNDlZp48XfeXaihYn72axPHgJAvupSr6dBLf55HTABP4/Ybve16DrfuacNSb0gEX&#10;z2RB3FHjTMAY1Q76COkbY8HdA3c/iV57v9up4hhGEvkInROeHVzurfkwxv3Df3H5EwAA//8DAFBL&#10;AwQUAAYACAAAACEAlrwm1eEAAAAKAQAADwAAAGRycy9kb3ducmV2LnhtbEyPwW7CMAyG75P2DpEn&#10;7QZpulFQaYrQJCQOmzS6SeNoGq8pa5KqCdC9/cKJ3Wz50+/vL1aj6diZBt86K0FME2Bka6da20j4&#10;/NhMFsB8QKuwc5Yk/JKHVXl/V2Cu3MXu6FyFhsUQ63OUoEPoc859rcmgn7qebLx9u8FgiOvQcDXg&#10;JYabjqdJknGDrY0fNPb0oqn+qU5GwtdWZKLa6zWFzfHt9T3d4+64lfLxYVwvgQUaww2Gq35UhzI6&#10;HdzJKs86CRMxm0dUwiwVwK5A8pwBO8QhnT8BLwv+v0L5BwAA//8DAFBLAQItABQABgAIAAAAIQC2&#10;gziS/gAAAOEBAAATAAAAAAAAAAAAAAAAAAAAAABbQ29udGVudF9UeXBlc10ueG1sUEsBAi0AFAAG&#10;AAgAAAAhADj9If/WAAAAlAEAAAsAAAAAAAAAAAAAAAAALwEAAF9yZWxzLy5yZWxzUEsBAi0AFAAG&#10;AAgAAAAhANDSOPIYAgAA0wMAAA4AAAAAAAAAAAAAAAAALgIAAGRycy9lMm9Eb2MueG1sUEsBAi0A&#10;FAAGAAgAAAAhAJa8JtXhAAAACgEAAA8AAAAAAAAAAAAAAAAAcgQAAGRycy9kb3ducmV2LnhtbFBL&#10;BQYAAAAABAAEAPMAAACABQAAAAA=&#10;" strokecolor="#4a7ebb">
                <v:stroke endarrow="open"/>
              </v:shape>
            </w:pict>
          </mc:Fallback>
        </mc:AlternateContent>
      </w:r>
    </w:p>
    <w:p w:rsidR="00B730BB" w:rsidRDefault="00B730BB" w:rsidP="00CE7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730BB" w:rsidRDefault="00B730BB" w:rsidP="00CE7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730BB" w:rsidRDefault="00B730BB" w:rsidP="00CE7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730BB" w:rsidRDefault="00B730BB" w:rsidP="00CE7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E0CA9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32EDED" wp14:editId="34DE72D1">
                <wp:simplePos x="0" y="0"/>
                <wp:positionH relativeFrom="column">
                  <wp:posOffset>-65405</wp:posOffset>
                </wp:positionH>
                <wp:positionV relativeFrom="paragraph">
                  <wp:posOffset>182880</wp:posOffset>
                </wp:positionV>
                <wp:extent cx="744220" cy="272415"/>
                <wp:effectExtent l="38100" t="0" r="17780" b="70485"/>
                <wp:wrapNone/>
                <wp:docPr id="64" name="Прямая со стрелкой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4220" cy="27241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64" o:spid="_x0000_s1026" type="#_x0000_t32" style="position:absolute;margin-left:-5.15pt;margin-top:14.4pt;width:58.6pt;height:21.45pt;flip:x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+0lHwIAAN0DAAAOAAAAZHJzL2Uyb0RvYy54bWysU0uO2zAM3RfoHQTtO3aMZD5GnAGaNO2i&#10;nwBtD8DIsi1AlgRJjZPdtBeYI/QK3XTRD+YMzo1KyZ5g2u6KbgiKNB/Jx+f59b6VZMetE1oVdHKW&#10;UsIV06VQdUHfv1s/uaTEeVAlSK14QQ/c0evF40fzzuQ8042WJbcEQZTLO1PQxnuTJ4ljDW/BnWnD&#10;FSYrbVvw+LR1UlroEL2VSZam50mnbWmsZtw5jK6GJF1E/KrizL+pKsc9kQXF2Xy0NtptsMliDnlt&#10;wTSCjWPAP0zRglDY9AS1Ag/kgxV/QbWCWe105c+YbhNdVYLxuANuM0n/2OZtA4bHXZAcZ040uf8H&#10;y17vNpaIsqDnU0oUtHij/vPx5njb/+y/HG/J8WN/h+b46XjTf+1/9N/7u/4bwY+Ruc64HAGWamPH&#10;lzMbG2jYV7YllRTmBYoiEoOrkn3k/XDine89YRi8mE6zDK/DMJVdZNPJLKAnA0yAM9b551y3JDgF&#10;dd6CqBu/1ErhhbUdWsDupfND4X1BKFZ6LaTEOORSka6gV7Nshs0A5VZJ8Oi2BglwqqYEZI06Zt7G&#10;oZ2WogzVodjZeruUluwAtTRdX06eroaPGij5EL2apemoKQf+lS6H8CS9j+NOI0zc7zf8MPMKXDPU&#10;xNQgTw9CPlMl8QeD1wFrdTfyI1UYjEedj7uHmwxXCN5Wl4d4nCS8UEOx7aj3INKHb/Qf/pWLXwAA&#10;AP//AwBQSwMEFAAGAAgAAAAhAAbIRUThAAAACQEAAA8AAABkcnMvZG93bnJldi54bWxMj8tOwzAQ&#10;RfdI/IM1SOxaO6nSR5pJBUgsumBBiFSxc5MhiRqPo9htA1+Pu4LlaI7uPTfbTaYXFxpdZxkhmisQ&#10;xJWtO24Qyo/X2RqE85pr3VsmhG9ysMvv7zKd1vbK73QpfCNCCLtUI7TeD6mUrmrJaDe3A3H4fdnR&#10;aB/OsZH1qK8h3PQyVmopje44NLR6oJeWqlNxNgh2fzjZz+dS/SRlsjjE01C87RPEx4fpaQvC0+T/&#10;YLjpB3XIg9PRnrl2okeYRWoRUIR4HSbcALXcgDgirKIVyDyT/xfkvwAAAP//AwBQSwECLQAUAAYA&#10;CAAAACEAtoM4kv4AAADhAQAAEwAAAAAAAAAAAAAAAAAAAAAAW0NvbnRlbnRfVHlwZXNdLnhtbFBL&#10;AQItABQABgAIAAAAIQA4/SH/1gAAAJQBAAALAAAAAAAAAAAAAAAAAC8BAABfcmVscy8ucmVsc1BL&#10;AQItABQABgAIAAAAIQCSE+0lHwIAAN0DAAAOAAAAAAAAAAAAAAAAAC4CAABkcnMvZTJvRG9jLnht&#10;bFBLAQItABQABgAIAAAAIQAGyEVE4QAAAAkBAAAPAAAAAAAAAAAAAAAAAHkEAABkcnMvZG93bnJl&#10;di54bWxQSwUGAAAAAAQABADzAAAAhwUAAAAA&#10;" strokecolor="#4a7ebb">
                <v:stroke endarrow="open"/>
              </v:shape>
            </w:pict>
          </mc:Fallback>
        </mc:AlternateContent>
      </w:r>
    </w:p>
    <w:p w:rsidR="00B730BB" w:rsidRDefault="00B730BB" w:rsidP="00CE7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730BB" w:rsidRDefault="00B730BB" w:rsidP="00CE7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730BB" w:rsidRDefault="00B730BB" w:rsidP="00CE7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730BB" w:rsidRDefault="00B730BB" w:rsidP="00CE7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730BB" w:rsidRDefault="00B730BB" w:rsidP="00CE7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730BB" w:rsidRDefault="00B730BB" w:rsidP="00CE7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730BB" w:rsidRDefault="00B730BB" w:rsidP="00CE7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730BB" w:rsidRDefault="00B730BB" w:rsidP="00CE7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730BB" w:rsidRDefault="00B730BB" w:rsidP="00CE7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730BB" w:rsidRDefault="00B730BB" w:rsidP="00CE7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730BB" w:rsidRDefault="009B0309" w:rsidP="00CE7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4E78DF9" wp14:editId="523E5F53">
                <wp:simplePos x="0" y="0"/>
                <wp:positionH relativeFrom="column">
                  <wp:posOffset>1640205</wp:posOffset>
                </wp:positionH>
                <wp:positionV relativeFrom="paragraph">
                  <wp:posOffset>159385</wp:posOffset>
                </wp:positionV>
                <wp:extent cx="276225" cy="238125"/>
                <wp:effectExtent l="38100" t="0" r="28575" b="47625"/>
                <wp:wrapNone/>
                <wp:docPr id="68" name="Прямая со стрелкой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6225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8" o:spid="_x0000_s1026" type="#_x0000_t32" style="position:absolute;margin-left:129.15pt;margin-top:12.55pt;width:21.75pt;height:18.75pt;flip:x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u75AgIAABcEAAAOAAAAZHJzL2Uyb0RvYy54bWysU0uOEzEQ3SNxB8t70kkjwihKZxYZPgsE&#10;EZ8DeNx22pJ/Kpt0shu4wByBK7BhMYDmDN03ouxOGgQICcSm5N97Ve9VeXm+N5rsBATlbEVnkykl&#10;wnJXK7ut6JvXj++dURIiszXTzoqKHkSg56u7d5atX4jSNU7XAgiS2LBofUWbGP2iKAJvhGFh4ryw&#10;eCkdGBZxC9uiBtYiu9FFOZ3Oi9ZB7cFxEQKeXgyXdJX5pRQ8vpAyiEh0RbG2mCPkeJlisVqyxRaY&#10;bxQ/lsH+oQrDlMWkI9UFi4y8BfULlVEcXHAyTrgzhZNScZE1oJrZ9Cc1rxrmRdaC5gQ/2hT+Hy1/&#10;vtsAUXVF59gpywz2qPvQX/XX3dfuY39N+nfdLYb+fX/Vfeq+dJ+72+6G4GN0rvVhgQRru4HjLvgN&#10;JBv2EgyRWvmnOBTZGJRK9tn3w+i72EfC8bB8OC/LB5RwvCrvn81wjXzFQJPoPIT4RDhD0qKiIQJT&#10;2yaunbXYYQdDCrZ7FuIAPAESWNsUI1P6ka1JPHiUyABce0yS7oskZSg+r+JBiwH7Uki0B4sccuTB&#10;FGsNZMdwpBjnwsbZyISvE0wqrUfgNOv/I/D4PkFFHtq/AY+InNnZOIKNsg5+lz3uTyXL4f3JgUF3&#10;suDS1Yfc1mwNTl9uyPGnpPH+cZ/h3//z6hsAAAD//wMAUEsDBBQABgAIAAAAIQALnoda3QAAAAkB&#10;AAAPAAAAZHJzL2Rvd25yZXYueG1sTI/BToNAEIbvJr7DZpp4sws0IkGWBhs1Jp6KPsCWnQIpO0vY&#10;baFv7/Skt5nMl3++v9gudhAXnHzvSEG8jkAgNc701Cr4+X5/zED4oMnowREquKKHbXl/V+jcuJn2&#10;eKlDKziEfK4VdCGMuZS+6dBqv3YjEt+ObrI68Dq10kx65nA7yCSKUml1T/yh0yPuOmxO9dkqqDL5&#10;Rafr7tnXn01qhnl5+6helXpYLdULiIBL+IPhps/qULLTwZ3JeDEoSJ6yDaO3IQbBwCaKuctBQZqk&#10;IMtC/m9Q/gIAAP//AwBQSwECLQAUAAYACAAAACEAtoM4kv4AAADhAQAAEwAAAAAAAAAAAAAAAAAA&#10;AAAAW0NvbnRlbnRfVHlwZXNdLnhtbFBLAQItABQABgAIAAAAIQA4/SH/1gAAAJQBAAALAAAAAAAA&#10;AAAAAAAAAC8BAABfcmVscy8ucmVsc1BLAQItABQABgAIAAAAIQA6Au75AgIAABcEAAAOAAAAAAAA&#10;AAAAAAAAAC4CAABkcnMvZTJvRG9jLnhtbFBLAQItABQABgAIAAAAIQALnoda3QAAAAkBAAAPAAAA&#10;AAAAAAAAAAAAAFwEAABkcnMvZG93bnJldi54bWxQSwUGAAAAAAQABADzAAAAZgUAAAAA&#10;" strokecolor="#4579b8 [3044]">
                <v:stroke endarrow="open"/>
              </v:shape>
            </w:pict>
          </mc:Fallback>
        </mc:AlternateContent>
      </w:r>
      <w:r w:rsidR="00DC7432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DDBD323" wp14:editId="353FB357">
                <wp:simplePos x="0" y="0"/>
                <wp:positionH relativeFrom="column">
                  <wp:posOffset>-760095</wp:posOffset>
                </wp:positionH>
                <wp:positionV relativeFrom="paragraph">
                  <wp:posOffset>45085</wp:posOffset>
                </wp:positionV>
                <wp:extent cx="0" cy="352425"/>
                <wp:effectExtent l="95250" t="0" r="95250" b="66675"/>
                <wp:wrapNone/>
                <wp:docPr id="67" name="Прямая со стрелкой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7" o:spid="_x0000_s1026" type="#_x0000_t32" style="position:absolute;margin-left:-59.85pt;margin-top:3.55pt;width:0;height:27.7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pSl9wEAAAgEAAAOAAAAZHJzL2Uyb0RvYy54bWysU0uOEzEQ3SNxB8t70p3ADKMonVlkgA2C&#10;CJgDeNx22pJ/Kpt0shu4wByBK7BhwUdzhu4bUXYnPQgQEohNdfvzXr16VV6c74wmWwFBOVvR6aSk&#10;RFjuamU3Fb188/TBGSUhMlsz7ayo6F4Eer68f2/R+rmYucbpWgBBEhvmra9oE6OfF0XgjTAsTJwX&#10;Fg+lA8MiLmFT1MBaZDe6mJXladE6qD04LkLA3YvhkC4zv5SCx5dSBhGJrihqizlCjlcpFssFm2+A&#10;+Ubxgwz2DyoMUxaTjlQXLDLyFtQvVEZxcMHJOOHOFE5KxUWuAauZlj9V87phXuRa0JzgR5vC/6Pl&#10;L7ZrIKqu6OljSiwz2KPuQ3/d33Tfuo/9DenfdbcY+vf9dfep+9p96W67zwQvo3OtD3MkWNk1HFbB&#10;ryHZsJNg0hcLJLvs9n50W+wi4cMmx92HJ7NHs5NEV9zhPIT4TDhD0k9FQwSmNk1cOWuxpQ6m2Wy2&#10;fR7iADwCUlJtU4xM6Se2JnHvsSYG4NpDknReJO2D2vwX91oM2FdCoh+ob8iRJ1GsNJAtwxlinAsb&#10;pyMT3k4wqbQegWUW90fg4X6CijylfwMeETmzs3EEG2Ud/C573B0ly+H+0YGh7mTBlav3uY/ZGhy3&#10;3JDD00jz/OM6w+8e8PI7AAAA//8DAFBLAwQUAAYACAAAACEA9A/sLdwAAAAKAQAADwAAAGRycy9k&#10;b3ducmV2LnhtbEyPwU7DMAyG70i8Q2QkbluaHTpW6k4TExcugzFx9hqvqdYkVZOthacnSEhwtP3p&#10;9/eX68l24spDaL1DUPMMBLva69Y1CIf359kDiBDJaeq8Y4RPDrCubm9KKrQf3Rtf97ERKcSFghBM&#10;jH0hZagNWwpz37NLt5MfLMU0Do3UA40p3HZykWW5tNS69MFQz0+G6/P+YhFW4dXEYD54e9qpfPdF&#10;zfblMCLe302bRxCRp/gHw49+UocqOR39xekgOoSZUqtlYhGWCkQCfhdHhHyRg6xK+b9C9Q0AAP//&#10;AwBQSwECLQAUAAYACAAAACEAtoM4kv4AAADhAQAAEwAAAAAAAAAAAAAAAAAAAAAAW0NvbnRlbnRf&#10;VHlwZXNdLnhtbFBLAQItABQABgAIAAAAIQA4/SH/1gAAAJQBAAALAAAAAAAAAAAAAAAAAC8BAABf&#10;cmVscy8ucmVsc1BLAQItABQABgAIAAAAIQCU2pSl9wEAAAgEAAAOAAAAAAAAAAAAAAAAAC4CAABk&#10;cnMvZTJvRG9jLnhtbFBLAQItABQABgAIAAAAIQD0D+wt3AAAAAoBAAAPAAAAAAAAAAAAAAAAAFEE&#10;AABkcnMvZG93bnJldi54bWxQSwUGAAAAAAQABADzAAAAWgUAAAAA&#10;" strokecolor="#4579b8 [3044]">
                <v:stroke endarrow="open"/>
              </v:shape>
            </w:pict>
          </mc:Fallback>
        </mc:AlternateContent>
      </w:r>
      <w:r w:rsidR="00DC7432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7CFF156" wp14:editId="2F6A5D30">
                <wp:simplePos x="0" y="0"/>
                <wp:positionH relativeFrom="column">
                  <wp:posOffset>982980</wp:posOffset>
                </wp:positionH>
                <wp:positionV relativeFrom="paragraph">
                  <wp:posOffset>45085</wp:posOffset>
                </wp:positionV>
                <wp:extent cx="0" cy="352425"/>
                <wp:effectExtent l="95250" t="0" r="95250" b="66675"/>
                <wp:wrapNone/>
                <wp:docPr id="66" name="Прямая со стрелкой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6" o:spid="_x0000_s1026" type="#_x0000_t32" style="position:absolute;margin-left:77.4pt;margin-top:3.55pt;width:0;height:27.7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uh29gEAAAgEAAAOAAAAZHJzL2Uyb0RvYy54bWysU0uOEzEQ3SNxB8t70klgItRKZxYZYIMg&#10;4nMAj9tOW/JPZZNOdgMXmCNwBTYsGNCcoftGlN1JDwKEBGJT3f68V69elZfne6PJTkBQzlZ0NplS&#10;Iix3tbLbir598/TBY0pCZLZm2llR0YMI9Hx1/96y9aWYu8bpWgBBEhvK1le0idGXRRF4IwwLE+eF&#10;xUPpwLCIS9gWNbAW2Y0u5tPpomgd1B4cFyHg7sVwSFeZX0rB40spg4hEVxS1xRwhx8sUi9WSlVtg&#10;vlH8KIP9gwrDlMWkI9UFi4y8A/ULlVEcXHAyTrgzhZNScZFrwGpm05+qed0wL3ItaE7wo03h/9Hy&#10;F7sNEFVXdLGgxDKDPeo+9lf9dfet+9Rfk/59d4uh/9BfdZ+7r91Nd9t9IXgZnWt9KJFgbTdwXAW/&#10;gWTDXoJJXyyQ7LPbh9FtsY+ED5scdx+ezR/NzxJdcYfzEOIz4QxJPxUNEZjaNnHtrMWWOphls9nu&#10;eYgD8ARISbVNMTKln9iaxIPHmhiAa49J0nmRtA9q8188aDFgXwmJfqC+IUeeRLHWQHYMZ4hxLmyc&#10;jUx4O8Gk0noETrO4PwKP9xNU5Cn9G/CIyJmdjSPYKOvgd9nj/iRZDvdPDgx1JwsuXX3IfczW4Ljl&#10;hhyfRprnH9cZfveAV98BAAD//wMAUEsDBBQABgAIAAAAIQDXeiU42wAAAAgBAAAPAAAAZHJzL2Rv&#10;d25yZXYueG1sTI9BT8JAEIXvJvyHzZh4k22JFindEiLx4gUF4nnoDt3G7mzTXWj117t40eOXN3nv&#10;m2I12lZcqPeNYwXpNAFBXDndcK3gsH+5fwLhA7LG1jEp+CIPq3JyU2Cu3cDvdNmFWsQS9jkqMCF0&#10;uZS+MmTRT11HHLOT6y2GiH0tdY9DLLetnCVJJi02HBcMdvRsqPrcna2ChX8zwZsP2py2abb9xnrz&#10;ehiUursd10sQgcbwdwxX/agOZXQ6ujNrL9rIjw9RPSiYpyCu+S8fFWSzDGRZyP8PlD8AAAD//wMA&#10;UEsBAi0AFAAGAAgAAAAhALaDOJL+AAAA4QEAABMAAAAAAAAAAAAAAAAAAAAAAFtDb250ZW50X1R5&#10;cGVzXS54bWxQSwECLQAUAAYACAAAACEAOP0h/9YAAACUAQAACwAAAAAAAAAAAAAAAAAvAQAAX3Jl&#10;bHMvLnJlbHNQSwECLQAUAAYACAAAACEA8g7odvYBAAAIBAAADgAAAAAAAAAAAAAAAAAuAgAAZHJz&#10;L2Uyb0RvYy54bWxQSwECLQAUAAYACAAAACEA13olONsAAAAIAQAADwAAAAAAAAAAAAAAAABQBAAA&#10;ZHJzL2Rvd25yZXYueG1sUEsFBgAAAAAEAAQA8wAAAFgFAAAAAA==&#10;" strokecolor="#4579b8 [3044]">
                <v:stroke endarrow="open"/>
              </v:shape>
            </w:pict>
          </mc:Fallback>
        </mc:AlternateContent>
      </w:r>
    </w:p>
    <w:p w:rsidR="00B730BB" w:rsidRDefault="00B730BB" w:rsidP="00CE7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19"/>
      </w:tblGrid>
      <w:tr w:rsidR="00DC7432" w:rsidRPr="00DC7432" w:rsidTr="00DC7432">
        <w:tc>
          <w:tcPr>
            <w:tcW w:w="4219" w:type="dxa"/>
          </w:tcPr>
          <w:p w:rsidR="00DC7432" w:rsidRPr="00373538" w:rsidRDefault="00DC7432" w:rsidP="001551C2">
            <w:pPr>
              <w:pStyle w:val="a3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373538">
              <w:rPr>
                <w:rFonts w:asciiTheme="minorHAnsi" w:hAnsiTheme="minorHAnsi" w:cstheme="minorHAnsi"/>
                <w:b/>
                <w:sz w:val="24"/>
                <w:szCs w:val="24"/>
              </w:rPr>
              <w:t>Кетонал</w:t>
            </w:r>
            <w:proofErr w:type="spellEnd"/>
            <w:r w:rsidRPr="0037353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по 2,0в/</w:t>
            </w:r>
            <w:proofErr w:type="spellStart"/>
            <w:r w:rsidRPr="00373538">
              <w:rPr>
                <w:rFonts w:asciiTheme="minorHAnsi" w:hAnsiTheme="minorHAnsi" w:cstheme="minorHAnsi"/>
                <w:b/>
                <w:sz w:val="24"/>
                <w:szCs w:val="24"/>
              </w:rPr>
              <w:t>мх</w:t>
            </w:r>
            <w:proofErr w:type="spellEnd"/>
            <w:r w:rsidRPr="0037353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при болях.</w:t>
            </w:r>
          </w:p>
          <w:p w:rsidR="00DC7432" w:rsidRDefault="00461B2B" w:rsidP="001551C2">
            <w:pPr>
              <w:pStyle w:val="a3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E85D853" wp14:editId="0FC8B27C">
                      <wp:simplePos x="0" y="0"/>
                      <wp:positionH relativeFrom="column">
                        <wp:posOffset>2697480</wp:posOffset>
                      </wp:positionH>
                      <wp:positionV relativeFrom="paragraph">
                        <wp:posOffset>363220</wp:posOffset>
                      </wp:positionV>
                      <wp:extent cx="971550" cy="428625"/>
                      <wp:effectExtent l="0" t="0" r="76200" b="66675"/>
                      <wp:wrapNone/>
                      <wp:docPr id="69" name="Прямая со стрелкой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71550" cy="4286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69" o:spid="_x0000_s1026" type="#_x0000_t32" style="position:absolute;margin-left:212.4pt;margin-top:28.6pt;width:76.5pt;height:33.7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lAo/QEAAA0EAAAOAAAAZHJzL2Uyb0RvYy54bWysU0uOEzEQ3SNxB8t70klEwkyUziwywAZB&#10;xOcAHredtuSfyiad7AYuMEfgCmxY8NGcoftGlN1JDwKEBGJT3XbVe1X1qry82BtNdgKCcrakk9GY&#10;EmG5q5TdlvTN6ycPzigJkdmKaWdFSQ8i0IvV/XvLxi/E1NVOVwIIktiwaHxJ6xj9oigCr4VhYeS8&#10;sOiUDgyLeIRtUQFrkN3oYjoez4vGQeXBcREC3l72TrrK/FIKHl9IGUQkuqRYW8wWsr1Ktlgt2WIL&#10;zNeKH8tg/1CFYcpi0oHqkkVG3oL6hcooDi44GUfcmcJJqbjIPWA3k/FP3byqmRe5FxQn+EGm8P9o&#10;+fPdBoiqSjo/p8QygzNqP3TX3U37rf3Y3ZDuXXuLpnvfXbef2q/tl/a2/UwwGJVrfFggwdpu4HgK&#10;fgNJhr0Ek77YINlntQ+D2mIfCcfL80eT2QxnwtH1cHo2n84SZ3EH9hDiU+EMST8lDRGY2tZx7azF&#10;uTqYZMXZ7lmIPfAESJm1TTYypR/bisSDx8YYgGuOSZK/SA30Jee/eNCix74UEkXBIvsceR3FWgPZ&#10;MVwkxrmwcTIwYXSCSaX1ABzn4v4IPMYnqMir+jfgAZEzOxsHsFHWwe+yx/2pZNnHnxTo+04SXLnq&#10;kIeZpcGdywM5vo+01D+eM/zuFa++AwAA//8DAFBLAwQUAAYACAAAACEAUnqb1N4AAAAKAQAADwAA&#10;AGRycy9kb3ducmV2LnhtbEyPwU7DMAyG70i8Q2Qkbixd1a2sazohJi5cBmPi7DVeU9EkVZOthafH&#10;nNjR9qff319uJtuJCw2h9U7BfJaAIFd73bpGweHj5eERRIjoNHbekYJvCrCpbm9KLLQf3Ttd9rER&#10;HOJCgQpMjH0hZagNWQwz35Pj28kPFiOPQyP1gCOH206mSbKUFlvHHwz29Gyo/tqfrYJVeDMxmE/a&#10;nnbz5e4Hm+3rYVTq/m56WoOINMV/GP70WR0qdjr6s9NBdAqyNGP1qGCRpyAYWOQ5L45MplkOsirl&#10;dYXqFwAA//8DAFBLAQItABQABgAIAAAAIQC2gziS/gAAAOEBAAATAAAAAAAAAAAAAAAAAAAAAABb&#10;Q29udGVudF9UeXBlc10ueG1sUEsBAi0AFAAGAAgAAAAhADj9If/WAAAAlAEAAAsAAAAAAAAAAAAA&#10;AAAALwEAAF9yZWxzLy5yZWxzUEsBAi0AFAAGAAgAAAAhAKuSUCj9AQAADQQAAA4AAAAAAAAAAAAA&#10;AAAALgIAAGRycy9lMm9Eb2MueG1sUEsBAi0AFAAGAAgAAAAhAFJ6m9TeAAAACgEAAA8AAAAAAAAA&#10;AAAAAAAAVwQAAGRycy9kb3ducmV2LnhtbFBLBQYAAAAABAAEAPMAAABiBQAAAAA=&#10;" strokecolor="#4579b8 [3044]">
                      <v:stroke endarrow="open"/>
                    </v:shape>
                  </w:pict>
                </mc:Fallback>
              </mc:AlternateContent>
            </w:r>
            <w:proofErr w:type="spellStart"/>
            <w:r w:rsidR="00DC7432" w:rsidRPr="00373538">
              <w:rPr>
                <w:rFonts w:asciiTheme="minorHAnsi" w:hAnsiTheme="minorHAnsi" w:cstheme="minorHAnsi"/>
                <w:b/>
                <w:sz w:val="24"/>
                <w:szCs w:val="24"/>
              </w:rPr>
              <w:t>Цефтриаксон</w:t>
            </w:r>
            <w:proofErr w:type="spellEnd"/>
            <w:r w:rsidR="00DC7432" w:rsidRPr="0037353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по 1,0в/</w:t>
            </w:r>
            <w:proofErr w:type="gramStart"/>
            <w:r w:rsidR="00DC7432" w:rsidRPr="00373538">
              <w:rPr>
                <w:rFonts w:asciiTheme="minorHAnsi" w:hAnsiTheme="minorHAnsi" w:cstheme="minorHAnsi"/>
                <w:b/>
                <w:sz w:val="24"/>
                <w:szCs w:val="24"/>
              </w:rPr>
              <w:t>м</w:t>
            </w:r>
            <w:proofErr w:type="gramEnd"/>
            <w:r w:rsidR="00DC7432" w:rsidRPr="0037353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х 2рд-7 дней.</w:t>
            </w:r>
          </w:p>
          <w:p w:rsidR="0059070A" w:rsidRPr="00373538" w:rsidRDefault="0059070A" w:rsidP="001551C2">
            <w:pPr>
              <w:pStyle w:val="a3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Флуконазол</w:t>
            </w:r>
            <w:proofErr w:type="spellEnd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150 мг на 3-й день</w:t>
            </w:r>
          </w:p>
          <w:p w:rsidR="00DC7432" w:rsidRPr="00373538" w:rsidRDefault="00DC7432" w:rsidP="001551C2">
            <w:pPr>
              <w:pStyle w:val="a3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373538">
              <w:rPr>
                <w:rFonts w:asciiTheme="minorHAnsi" w:hAnsiTheme="minorHAnsi" w:cstheme="minorHAnsi"/>
                <w:b/>
                <w:sz w:val="24"/>
                <w:szCs w:val="24"/>
              </w:rPr>
              <w:t>Ципрокс</w:t>
            </w:r>
            <w:proofErr w:type="spellEnd"/>
            <w:r w:rsidRPr="0037353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по 100в/в х 2 рд-7 дней.</w:t>
            </w:r>
          </w:p>
          <w:p w:rsidR="00DC7432" w:rsidRPr="00DC7432" w:rsidRDefault="00DC7432" w:rsidP="001551C2">
            <w:pPr>
              <w:pStyle w:val="a3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73538">
              <w:rPr>
                <w:rFonts w:asciiTheme="minorHAnsi" w:hAnsiTheme="minorHAnsi" w:cstheme="minorHAnsi"/>
                <w:b/>
                <w:sz w:val="24"/>
                <w:szCs w:val="24"/>
              </w:rPr>
              <w:t>Платифиллин</w:t>
            </w:r>
            <w:proofErr w:type="spellEnd"/>
            <w:r w:rsidRPr="0037353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по 1,0в/</w:t>
            </w:r>
            <w:proofErr w:type="gramStart"/>
            <w:r w:rsidRPr="00373538">
              <w:rPr>
                <w:rFonts w:asciiTheme="minorHAnsi" w:hAnsiTheme="minorHAnsi" w:cstheme="minorHAnsi"/>
                <w:b/>
                <w:sz w:val="24"/>
                <w:szCs w:val="24"/>
              </w:rPr>
              <w:t>м</w:t>
            </w:r>
            <w:proofErr w:type="gramEnd"/>
            <w:r w:rsidRPr="0037353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х 2 рд-5-7 дней.</w:t>
            </w:r>
          </w:p>
        </w:tc>
      </w:tr>
    </w:tbl>
    <w:tbl>
      <w:tblPr>
        <w:tblpPr w:leftFromText="180" w:rightFromText="180" w:vertAnchor="text" w:horzAnchor="page" w:tblpX="5803" w:tblpY="-6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70"/>
      </w:tblGrid>
      <w:tr w:rsidR="00EC12C3" w:rsidTr="00EC12C3">
        <w:trPr>
          <w:trHeight w:val="638"/>
        </w:trPr>
        <w:tc>
          <w:tcPr>
            <w:tcW w:w="4470" w:type="dxa"/>
          </w:tcPr>
          <w:p w:rsidR="00EC12C3" w:rsidRDefault="00EC12C3" w:rsidP="00CE7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3538">
              <w:rPr>
                <w:rFonts w:cstheme="minorHAnsi"/>
                <w:b/>
                <w:sz w:val="24"/>
                <w:szCs w:val="24"/>
                <w:lang w:val="ru-RU"/>
              </w:rPr>
              <w:t>Плановая госпитализация в профильное учреждение.</w:t>
            </w:r>
          </w:p>
        </w:tc>
      </w:tr>
    </w:tbl>
    <w:p w:rsidR="00B730BB" w:rsidRDefault="00B730BB" w:rsidP="00CE7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B730BB" w:rsidSect="0088080A">
      <w:foot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8C9" w:rsidRDefault="006F58C9">
      <w:pPr>
        <w:spacing w:after="0" w:line="240" w:lineRule="auto"/>
      </w:pPr>
      <w:r>
        <w:separator/>
      </w:r>
    </w:p>
  </w:endnote>
  <w:endnote w:type="continuationSeparator" w:id="0">
    <w:p w:rsidR="006F58C9" w:rsidRDefault="006F5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6064754"/>
      <w:docPartObj>
        <w:docPartGallery w:val="Page Numbers (Bottom of Page)"/>
        <w:docPartUnique/>
      </w:docPartObj>
    </w:sdtPr>
    <w:sdtEndPr/>
    <w:sdtContent>
      <w:p w:rsidR="0088080A" w:rsidRDefault="0088080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0D03">
          <w:rPr>
            <w:noProof/>
          </w:rPr>
          <w:t>1</w:t>
        </w:r>
        <w:r>
          <w:fldChar w:fldCharType="end"/>
        </w:r>
      </w:p>
    </w:sdtContent>
  </w:sdt>
  <w:p w:rsidR="0088080A" w:rsidRDefault="0088080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8C9" w:rsidRDefault="006F58C9">
      <w:pPr>
        <w:spacing w:after="0" w:line="240" w:lineRule="auto"/>
      </w:pPr>
      <w:r>
        <w:separator/>
      </w:r>
    </w:p>
  </w:footnote>
  <w:footnote w:type="continuationSeparator" w:id="0">
    <w:p w:rsidR="006F58C9" w:rsidRDefault="006F58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74F46"/>
    <w:multiLevelType w:val="hybridMultilevel"/>
    <w:tmpl w:val="95182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056C7"/>
    <w:multiLevelType w:val="hybridMultilevel"/>
    <w:tmpl w:val="C81A3A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A33564"/>
    <w:multiLevelType w:val="multilevel"/>
    <w:tmpl w:val="F612B56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313D335B"/>
    <w:multiLevelType w:val="hybridMultilevel"/>
    <w:tmpl w:val="3EA0E2A6"/>
    <w:lvl w:ilvl="0" w:tplc="C0A4DEB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B9552B"/>
    <w:multiLevelType w:val="hybridMultilevel"/>
    <w:tmpl w:val="199AA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301D38"/>
    <w:multiLevelType w:val="hybridMultilevel"/>
    <w:tmpl w:val="3B5E17EC"/>
    <w:lvl w:ilvl="0" w:tplc="01AA4C80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47BA72ED"/>
    <w:multiLevelType w:val="hybridMultilevel"/>
    <w:tmpl w:val="2528DD70"/>
    <w:lvl w:ilvl="0" w:tplc="A296BD4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DE6C7C"/>
    <w:multiLevelType w:val="hybridMultilevel"/>
    <w:tmpl w:val="4CAA8D58"/>
    <w:lvl w:ilvl="0" w:tplc="DFEE4AF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596B2876"/>
    <w:multiLevelType w:val="multilevel"/>
    <w:tmpl w:val="3210185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5F807CA0"/>
    <w:multiLevelType w:val="hybridMultilevel"/>
    <w:tmpl w:val="A4365B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512AD8"/>
    <w:multiLevelType w:val="hybridMultilevel"/>
    <w:tmpl w:val="9C0A9A3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F847C0"/>
    <w:multiLevelType w:val="hybridMultilevel"/>
    <w:tmpl w:val="B48605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7B3EDA"/>
    <w:multiLevelType w:val="hybridMultilevel"/>
    <w:tmpl w:val="0AEA0A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CF25EE"/>
    <w:multiLevelType w:val="hybridMultilevel"/>
    <w:tmpl w:val="AC4A2AA0"/>
    <w:lvl w:ilvl="0" w:tplc="ADF28ED8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157803"/>
    <w:multiLevelType w:val="hybridMultilevel"/>
    <w:tmpl w:val="D056F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686DA1"/>
    <w:multiLevelType w:val="hybridMultilevel"/>
    <w:tmpl w:val="01207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320BE7"/>
    <w:multiLevelType w:val="hybridMultilevel"/>
    <w:tmpl w:val="91A01C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266D7A"/>
    <w:multiLevelType w:val="multilevel"/>
    <w:tmpl w:val="5768BDD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76C11AF3"/>
    <w:multiLevelType w:val="multilevel"/>
    <w:tmpl w:val="E474F082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num w:numId="1">
    <w:abstractNumId w:val="18"/>
  </w:num>
  <w:num w:numId="2">
    <w:abstractNumId w:val="8"/>
  </w:num>
  <w:num w:numId="3">
    <w:abstractNumId w:val="1"/>
  </w:num>
  <w:num w:numId="4">
    <w:abstractNumId w:val="12"/>
  </w:num>
  <w:num w:numId="5">
    <w:abstractNumId w:val="11"/>
  </w:num>
  <w:num w:numId="6">
    <w:abstractNumId w:val="7"/>
  </w:num>
  <w:num w:numId="7">
    <w:abstractNumId w:val="3"/>
  </w:num>
  <w:num w:numId="8">
    <w:abstractNumId w:val="13"/>
  </w:num>
  <w:num w:numId="9">
    <w:abstractNumId w:val="10"/>
  </w:num>
  <w:num w:numId="10">
    <w:abstractNumId w:val="4"/>
  </w:num>
  <w:num w:numId="11">
    <w:abstractNumId w:val="15"/>
  </w:num>
  <w:num w:numId="12">
    <w:abstractNumId w:val="14"/>
  </w:num>
  <w:num w:numId="13">
    <w:abstractNumId w:val="2"/>
  </w:num>
  <w:num w:numId="14">
    <w:abstractNumId w:val="0"/>
  </w:num>
  <w:num w:numId="15">
    <w:abstractNumId w:val="17"/>
  </w:num>
  <w:num w:numId="16">
    <w:abstractNumId w:val="9"/>
  </w:num>
  <w:num w:numId="17">
    <w:abstractNumId w:val="5"/>
  </w:num>
  <w:num w:numId="18">
    <w:abstractNumId w:val="16"/>
  </w:num>
  <w:num w:numId="19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98E"/>
    <w:rsid w:val="000067FC"/>
    <w:rsid w:val="00030E34"/>
    <w:rsid w:val="000331E2"/>
    <w:rsid w:val="00033C77"/>
    <w:rsid w:val="000457D9"/>
    <w:rsid w:val="00063425"/>
    <w:rsid w:val="00067583"/>
    <w:rsid w:val="000730D0"/>
    <w:rsid w:val="00081679"/>
    <w:rsid w:val="000A074B"/>
    <w:rsid w:val="000A4281"/>
    <w:rsid w:val="000B7A1E"/>
    <w:rsid w:val="000D34D6"/>
    <w:rsid w:val="000E2554"/>
    <w:rsid w:val="000E3B2D"/>
    <w:rsid w:val="00110874"/>
    <w:rsid w:val="001114EA"/>
    <w:rsid w:val="001270A8"/>
    <w:rsid w:val="001551C2"/>
    <w:rsid w:val="00173E9C"/>
    <w:rsid w:val="0019265A"/>
    <w:rsid w:val="00193893"/>
    <w:rsid w:val="001F6B1D"/>
    <w:rsid w:val="0020278E"/>
    <w:rsid w:val="002109B9"/>
    <w:rsid w:val="002171A7"/>
    <w:rsid w:val="0021752A"/>
    <w:rsid w:val="00232491"/>
    <w:rsid w:val="00271B22"/>
    <w:rsid w:val="0029592B"/>
    <w:rsid w:val="002B3408"/>
    <w:rsid w:val="002C03D5"/>
    <w:rsid w:val="002D3996"/>
    <w:rsid w:val="002D6702"/>
    <w:rsid w:val="00335A90"/>
    <w:rsid w:val="003409F7"/>
    <w:rsid w:val="00361CBD"/>
    <w:rsid w:val="003730DE"/>
    <w:rsid w:val="003734A5"/>
    <w:rsid w:val="00373538"/>
    <w:rsid w:val="00386F49"/>
    <w:rsid w:val="00386F98"/>
    <w:rsid w:val="0039798E"/>
    <w:rsid w:val="003A140F"/>
    <w:rsid w:val="003A26F8"/>
    <w:rsid w:val="003B6B48"/>
    <w:rsid w:val="003B6DB0"/>
    <w:rsid w:val="003D58E0"/>
    <w:rsid w:val="00401E4D"/>
    <w:rsid w:val="0042309C"/>
    <w:rsid w:val="00444457"/>
    <w:rsid w:val="00461B2B"/>
    <w:rsid w:val="00473A54"/>
    <w:rsid w:val="004740CB"/>
    <w:rsid w:val="00476902"/>
    <w:rsid w:val="004975E5"/>
    <w:rsid w:val="004D2F8D"/>
    <w:rsid w:val="004D364A"/>
    <w:rsid w:val="00505B87"/>
    <w:rsid w:val="00512613"/>
    <w:rsid w:val="00514974"/>
    <w:rsid w:val="00535D3B"/>
    <w:rsid w:val="00550D78"/>
    <w:rsid w:val="0059070A"/>
    <w:rsid w:val="005B53CE"/>
    <w:rsid w:val="005E10E8"/>
    <w:rsid w:val="006133F5"/>
    <w:rsid w:val="00645F97"/>
    <w:rsid w:val="00667382"/>
    <w:rsid w:val="0067014D"/>
    <w:rsid w:val="00670B4C"/>
    <w:rsid w:val="00670D03"/>
    <w:rsid w:val="00692637"/>
    <w:rsid w:val="006A7190"/>
    <w:rsid w:val="006E3744"/>
    <w:rsid w:val="006F58C9"/>
    <w:rsid w:val="006F75C4"/>
    <w:rsid w:val="007250AC"/>
    <w:rsid w:val="00762E36"/>
    <w:rsid w:val="007868EF"/>
    <w:rsid w:val="007A3F0C"/>
    <w:rsid w:val="007B46AA"/>
    <w:rsid w:val="007C393E"/>
    <w:rsid w:val="007D1357"/>
    <w:rsid w:val="007D387D"/>
    <w:rsid w:val="007F1999"/>
    <w:rsid w:val="007F3011"/>
    <w:rsid w:val="00841D5B"/>
    <w:rsid w:val="00866848"/>
    <w:rsid w:val="0088080A"/>
    <w:rsid w:val="00880C9E"/>
    <w:rsid w:val="00895077"/>
    <w:rsid w:val="008A1CE6"/>
    <w:rsid w:val="008C7DF7"/>
    <w:rsid w:val="008F6488"/>
    <w:rsid w:val="009460EE"/>
    <w:rsid w:val="0095799F"/>
    <w:rsid w:val="0096743B"/>
    <w:rsid w:val="00983745"/>
    <w:rsid w:val="00985BF1"/>
    <w:rsid w:val="009B0309"/>
    <w:rsid w:val="009B6C2D"/>
    <w:rsid w:val="009B7C9A"/>
    <w:rsid w:val="009C6073"/>
    <w:rsid w:val="009D63DA"/>
    <w:rsid w:val="00A13913"/>
    <w:rsid w:val="00A25C28"/>
    <w:rsid w:val="00A378DF"/>
    <w:rsid w:val="00A42054"/>
    <w:rsid w:val="00A44374"/>
    <w:rsid w:val="00A60332"/>
    <w:rsid w:val="00A62372"/>
    <w:rsid w:val="00A877C8"/>
    <w:rsid w:val="00A93860"/>
    <w:rsid w:val="00A96DDB"/>
    <w:rsid w:val="00AA5852"/>
    <w:rsid w:val="00AD1719"/>
    <w:rsid w:val="00AD1F06"/>
    <w:rsid w:val="00AD2A2F"/>
    <w:rsid w:val="00AE1382"/>
    <w:rsid w:val="00AE381C"/>
    <w:rsid w:val="00AE75CE"/>
    <w:rsid w:val="00B03BAD"/>
    <w:rsid w:val="00B254B1"/>
    <w:rsid w:val="00B51100"/>
    <w:rsid w:val="00B66A70"/>
    <w:rsid w:val="00B730BB"/>
    <w:rsid w:val="00BC4871"/>
    <w:rsid w:val="00BD2919"/>
    <w:rsid w:val="00BE3616"/>
    <w:rsid w:val="00BE6B7B"/>
    <w:rsid w:val="00BF04E2"/>
    <w:rsid w:val="00C16D7A"/>
    <w:rsid w:val="00C33436"/>
    <w:rsid w:val="00C61AC4"/>
    <w:rsid w:val="00C646A5"/>
    <w:rsid w:val="00C746A2"/>
    <w:rsid w:val="00C84080"/>
    <w:rsid w:val="00CA590A"/>
    <w:rsid w:val="00CC4B67"/>
    <w:rsid w:val="00CE7819"/>
    <w:rsid w:val="00D00E08"/>
    <w:rsid w:val="00D06BCB"/>
    <w:rsid w:val="00D26BE0"/>
    <w:rsid w:val="00D32F4B"/>
    <w:rsid w:val="00D43CCE"/>
    <w:rsid w:val="00D802F2"/>
    <w:rsid w:val="00D8651E"/>
    <w:rsid w:val="00DA35DE"/>
    <w:rsid w:val="00DB0F3B"/>
    <w:rsid w:val="00DC1E34"/>
    <w:rsid w:val="00DC7432"/>
    <w:rsid w:val="00E01697"/>
    <w:rsid w:val="00E02B13"/>
    <w:rsid w:val="00E0434B"/>
    <w:rsid w:val="00E05D29"/>
    <w:rsid w:val="00E13C0D"/>
    <w:rsid w:val="00E3708F"/>
    <w:rsid w:val="00E44E91"/>
    <w:rsid w:val="00E6006E"/>
    <w:rsid w:val="00E740FD"/>
    <w:rsid w:val="00E75BCA"/>
    <w:rsid w:val="00EA1484"/>
    <w:rsid w:val="00EA4D69"/>
    <w:rsid w:val="00EC12C3"/>
    <w:rsid w:val="00ED4B7C"/>
    <w:rsid w:val="00EE2378"/>
    <w:rsid w:val="00EE7E1C"/>
    <w:rsid w:val="00EF67C1"/>
    <w:rsid w:val="00F15AF0"/>
    <w:rsid w:val="00F16220"/>
    <w:rsid w:val="00F2337C"/>
    <w:rsid w:val="00F35E73"/>
    <w:rsid w:val="00F518ED"/>
    <w:rsid w:val="00F52630"/>
    <w:rsid w:val="00F61FDA"/>
    <w:rsid w:val="00F64E1C"/>
    <w:rsid w:val="00F731C5"/>
    <w:rsid w:val="00F7729E"/>
    <w:rsid w:val="00FB3EBA"/>
    <w:rsid w:val="00FC588D"/>
    <w:rsid w:val="00FC6FFD"/>
    <w:rsid w:val="00FE3D5E"/>
    <w:rsid w:val="00FF0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9798E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98E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3">
    <w:name w:val="heading 3"/>
    <w:basedOn w:val="a"/>
    <w:link w:val="30"/>
    <w:uiPriority w:val="9"/>
    <w:qFormat/>
    <w:rsid w:val="003979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79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97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39798E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39798E"/>
  </w:style>
  <w:style w:type="paragraph" w:styleId="a3">
    <w:name w:val="List Paragraph"/>
    <w:basedOn w:val="a"/>
    <w:uiPriority w:val="34"/>
    <w:qFormat/>
    <w:rsid w:val="0039798E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apple-converted-space">
    <w:name w:val="apple-converted-space"/>
    <w:basedOn w:val="a0"/>
    <w:rsid w:val="0039798E"/>
  </w:style>
  <w:style w:type="character" w:styleId="a4">
    <w:name w:val="Hyperlink"/>
    <w:basedOn w:val="a0"/>
    <w:uiPriority w:val="99"/>
    <w:unhideWhenUsed/>
    <w:rsid w:val="0039798E"/>
    <w:rPr>
      <w:color w:val="0000FF"/>
      <w:u w:val="single"/>
    </w:rPr>
  </w:style>
  <w:style w:type="character" w:customStyle="1" w:styleId="mw-headline">
    <w:name w:val="mw-headline"/>
    <w:basedOn w:val="a0"/>
    <w:rsid w:val="0039798E"/>
  </w:style>
  <w:style w:type="character" w:styleId="a5">
    <w:name w:val="Strong"/>
    <w:basedOn w:val="a0"/>
    <w:uiPriority w:val="22"/>
    <w:qFormat/>
    <w:rsid w:val="0039798E"/>
    <w:rPr>
      <w:b/>
      <w:bCs/>
    </w:rPr>
  </w:style>
  <w:style w:type="table" w:styleId="a6">
    <w:name w:val="Table Grid"/>
    <w:basedOn w:val="a1"/>
    <w:uiPriority w:val="59"/>
    <w:rsid w:val="0039798E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ersions-count">
    <w:name w:val="versions-count"/>
    <w:basedOn w:val="a0"/>
    <w:rsid w:val="0039798E"/>
  </w:style>
  <w:style w:type="character" w:customStyle="1" w:styleId="current-version-name">
    <w:name w:val="current-version-name"/>
    <w:basedOn w:val="a0"/>
    <w:rsid w:val="0039798E"/>
  </w:style>
  <w:style w:type="character" w:customStyle="1" w:styleId="pharmaction">
    <w:name w:val="pharm_action"/>
    <w:basedOn w:val="a0"/>
    <w:rsid w:val="0039798E"/>
  </w:style>
  <w:style w:type="paragraph" w:customStyle="1" w:styleId="opisdvfldbeg">
    <w:name w:val="opis_dvfld_beg"/>
    <w:basedOn w:val="a"/>
    <w:rsid w:val="00397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opisdvfld">
    <w:name w:val="opis_dvfld"/>
    <w:basedOn w:val="a"/>
    <w:rsid w:val="00397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okr">
    <w:name w:val="sokr"/>
    <w:basedOn w:val="a0"/>
    <w:rsid w:val="0039798E"/>
  </w:style>
  <w:style w:type="paragraph" w:styleId="a7">
    <w:name w:val="header"/>
    <w:basedOn w:val="a"/>
    <w:link w:val="a8"/>
    <w:uiPriority w:val="99"/>
    <w:unhideWhenUsed/>
    <w:rsid w:val="003979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39798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3979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39798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39798E"/>
    <w:pPr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39798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3979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1"/>
    <w:qFormat/>
    <w:rsid w:val="003979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annotation reference"/>
    <w:basedOn w:val="a0"/>
    <w:uiPriority w:val="99"/>
    <w:semiHidden/>
    <w:unhideWhenUsed/>
    <w:rsid w:val="00F731C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731C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F731C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731C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731C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9798E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98E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3">
    <w:name w:val="heading 3"/>
    <w:basedOn w:val="a"/>
    <w:link w:val="30"/>
    <w:uiPriority w:val="9"/>
    <w:qFormat/>
    <w:rsid w:val="003979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79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97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39798E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39798E"/>
  </w:style>
  <w:style w:type="paragraph" w:styleId="a3">
    <w:name w:val="List Paragraph"/>
    <w:basedOn w:val="a"/>
    <w:uiPriority w:val="34"/>
    <w:qFormat/>
    <w:rsid w:val="0039798E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apple-converted-space">
    <w:name w:val="apple-converted-space"/>
    <w:basedOn w:val="a0"/>
    <w:rsid w:val="0039798E"/>
  </w:style>
  <w:style w:type="character" w:styleId="a4">
    <w:name w:val="Hyperlink"/>
    <w:basedOn w:val="a0"/>
    <w:uiPriority w:val="99"/>
    <w:unhideWhenUsed/>
    <w:rsid w:val="0039798E"/>
    <w:rPr>
      <w:color w:val="0000FF"/>
      <w:u w:val="single"/>
    </w:rPr>
  </w:style>
  <w:style w:type="character" w:customStyle="1" w:styleId="mw-headline">
    <w:name w:val="mw-headline"/>
    <w:basedOn w:val="a0"/>
    <w:rsid w:val="0039798E"/>
  </w:style>
  <w:style w:type="character" w:styleId="a5">
    <w:name w:val="Strong"/>
    <w:basedOn w:val="a0"/>
    <w:uiPriority w:val="22"/>
    <w:qFormat/>
    <w:rsid w:val="0039798E"/>
    <w:rPr>
      <w:b/>
      <w:bCs/>
    </w:rPr>
  </w:style>
  <w:style w:type="table" w:styleId="a6">
    <w:name w:val="Table Grid"/>
    <w:basedOn w:val="a1"/>
    <w:uiPriority w:val="59"/>
    <w:rsid w:val="0039798E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ersions-count">
    <w:name w:val="versions-count"/>
    <w:basedOn w:val="a0"/>
    <w:rsid w:val="0039798E"/>
  </w:style>
  <w:style w:type="character" w:customStyle="1" w:styleId="current-version-name">
    <w:name w:val="current-version-name"/>
    <w:basedOn w:val="a0"/>
    <w:rsid w:val="0039798E"/>
  </w:style>
  <w:style w:type="character" w:customStyle="1" w:styleId="pharmaction">
    <w:name w:val="pharm_action"/>
    <w:basedOn w:val="a0"/>
    <w:rsid w:val="0039798E"/>
  </w:style>
  <w:style w:type="paragraph" w:customStyle="1" w:styleId="opisdvfldbeg">
    <w:name w:val="opis_dvfld_beg"/>
    <w:basedOn w:val="a"/>
    <w:rsid w:val="00397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opisdvfld">
    <w:name w:val="opis_dvfld"/>
    <w:basedOn w:val="a"/>
    <w:rsid w:val="00397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okr">
    <w:name w:val="sokr"/>
    <w:basedOn w:val="a0"/>
    <w:rsid w:val="0039798E"/>
  </w:style>
  <w:style w:type="paragraph" w:styleId="a7">
    <w:name w:val="header"/>
    <w:basedOn w:val="a"/>
    <w:link w:val="a8"/>
    <w:uiPriority w:val="99"/>
    <w:unhideWhenUsed/>
    <w:rsid w:val="003979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39798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3979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39798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39798E"/>
    <w:pPr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39798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3979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1"/>
    <w:qFormat/>
    <w:rsid w:val="003979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annotation reference"/>
    <w:basedOn w:val="a0"/>
    <w:uiPriority w:val="99"/>
    <w:semiHidden/>
    <w:unhideWhenUsed/>
    <w:rsid w:val="00F731C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731C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F731C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731C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731C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0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16</Pages>
  <Words>3675</Words>
  <Characters>20952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Джилкайдарова Рано Абдувалиевна</dc:creator>
  <cp:lastModifiedBy>Джилкайдарова Рано Абдувалиевна</cp:lastModifiedBy>
  <cp:revision>152</cp:revision>
  <dcterms:created xsi:type="dcterms:W3CDTF">2017-05-08T01:16:00Z</dcterms:created>
  <dcterms:modified xsi:type="dcterms:W3CDTF">2017-06-13T09:21:00Z</dcterms:modified>
</cp:coreProperties>
</file>